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6A4EE" w14:textId="46F7EFF2" w:rsidR="000C72D3" w:rsidRPr="004A2F8B" w:rsidRDefault="00270796" w:rsidP="004A2F8B">
      <w:pPr>
        <w:spacing w:line="480" w:lineRule="auto"/>
        <w:rPr>
          <w:rFonts w:ascii="Times New Roman" w:hAnsi="Times New Roman" w:cs="Times New Roman"/>
          <w:sz w:val="24"/>
          <w:szCs w:val="24"/>
        </w:rPr>
      </w:pPr>
      <w:r w:rsidRPr="004A2F8B">
        <w:rPr>
          <w:rFonts w:ascii="Times New Roman" w:hAnsi="Times New Roman" w:cs="Times New Roman"/>
          <w:sz w:val="24"/>
          <w:szCs w:val="24"/>
        </w:rPr>
        <w:t>Erol Ikiz</w:t>
      </w:r>
    </w:p>
    <w:p w14:paraId="30BCF7A6" w14:textId="37715E1B" w:rsidR="00270796" w:rsidRPr="004A2F8B" w:rsidRDefault="00270796" w:rsidP="004A2F8B">
      <w:pPr>
        <w:spacing w:line="480" w:lineRule="auto"/>
        <w:rPr>
          <w:rFonts w:ascii="Times New Roman" w:hAnsi="Times New Roman" w:cs="Times New Roman"/>
          <w:sz w:val="24"/>
          <w:szCs w:val="24"/>
        </w:rPr>
      </w:pPr>
      <w:r w:rsidRPr="004A2F8B">
        <w:rPr>
          <w:rFonts w:ascii="Times New Roman" w:hAnsi="Times New Roman" w:cs="Times New Roman"/>
          <w:sz w:val="24"/>
          <w:szCs w:val="24"/>
        </w:rPr>
        <w:t>Diana Dabek</w:t>
      </w:r>
    </w:p>
    <w:p w14:paraId="133401E9" w14:textId="29915D27" w:rsidR="00270796" w:rsidRPr="004A2F8B" w:rsidRDefault="00270796" w:rsidP="004A2F8B">
      <w:pPr>
        <w:spacing w:line="480" w:lineRule="auto"/>
        <w:rPr>
          <w:rFonts w:ascii="Times New Roman" w:hAnsi="Times New Roman" w:cs="Times New Roman"/>
          <w:sz w:val="24"/>
          <w:szCs w:val="24"/>
        </w:rPr>
      </w:pPr>
      <w:r w:rsidRPr="004A2F8B">
        <w:rPr>
          <w:rFonts w:ascii="Times New Roman" w:hAnsi="Times New Roman" w:cs="Times New Roman"/>
          <w:sz w:val="24"/>
          <w:szCs w:val="24"/>
        </w:rPr>
        <w:t>Interdisciplinary Writing</w:t>
      </w:r>
    </w:p>
    <w:p w14:paraId="48AF740A" w14:textId="41880D0C" w:rsidR="00270796" w:rsidRPr="004A2F8B" w:rsidRDefault="00270796" w:rsidP="004A2F8B">
      <w:pPr>
        <w:spacing w:line="480" w:lineRule="auto"/>
        <w:rPr>
          <w:rFonts w:ascii="Times New Roman" w:hAnsi="Times New Roman" w:cs="Times New Roman"/>
          <w:sz w:val="24"/>
          <w:szCs w:val="24"/>
        </w:rPr>
      </w:pPr>
      <w:r w:rsidRPr="004A2F8B">
        <w:rPr>
          <w:rFonts w:ascii="Times New Roman" w:hAnsi="Times New Roman" w:cs="Times New Roman"/>
          <w:sz w:val="24"/>
          <w:szCs w:val="24"/>
        </w:rPr>
        <w:t>19 April 2021</w:t>
      </w:r>
    </w:p>
    <w:p w14:paraId="1B695995" w14:textId="005C386B" w:rsidR="00270796" w:rsidRPr="004A2F8B" w:rsidRDefault="00270796" w:rsidP="004A2F8B">
      <w:pPr>
        <w:spacing w:line="480" w:lineRule="auto"/>
        <w:jc w:val="center"/>
        <w:rPr>
          <w:rFonts w:ascii="Times New Roman" w:hAnsi="Times New Roman" w:cs="Times New Roman"/>
          <w:sz w:val="24"/>
          <w:szCs w:val="24"/>
        </w:rPr>
      </w:pPr>
      <w:r w:rsidRPr="004A2F8B">
        <w:rPr>
          <w:rFonts w:ascii="Times New Roman" w:hAnsi="Times New Roman" w:cs="Times New Roman"/>
          <w:sz w:val="24"/>
          <w:szCs w:val="24"/>
        </w:rPr>
        <w:t>Mitigation of COVID-19 and Other Infectious Diseases in Correctional Facilities</w:t>
      </w:r>
    </w:p>
    <w:p w14:paraId="6EB16E91" w14:textId="62A48356" w:rsidR="00F5070A" w:rsidRPr="004A2F8B" w:rsidRDefault="00270796" w:rsidP="004A2F8B">
      <w:pPr>
        <w:spacing w:line="480" w:lineRule="auto"/>
        <w:ind w:firstLine="720"/>
        <w:rPr>
          <w:rFonts w:ascii="Times New Roman" w:hAnsi="Times New Roman" w:cs="Times New Roman"/>
          <w:sz w:val="24"/>
          <w:szCs w:val="24"/>
        </w:rPr>
      </w:pPr>
      <w:r w:rsidRPr="004A2F8B">
        <w:rPr>
          <w:rFonts w:ascii="Times New Roman" w:hAnsi="Times New Roman" w:cs="Times New Roman"/>
          <w:sz w:val="24"/>
          <w:szCs w:val="24"/>
        </w:rPr>
        <w:t xml:space="preserve">Robbie Dennis, a former inmate at the Louisiana State Penitentiary, lost at least </w:t>
      </w:r>
      <w:r w:rsidR="00BE0256" w:rsidRPr="004A2F8B">
        <w:rPr>
          <w:rFonts w:ascii="Times New Roman" w:hAnsi="Times New Roman" w:cs="Times New Roman"/>
          <w:sz w:val="24"/>
          <w:szCs w:val="24"/>
        </w:rPr>
        <w:t xml:space="preserve">16 </w:t>
      </w:r>
      <w:r w:rsidRPr="004A2F8B">
        <w:rPr>
          <w:rFonts w:ascii="Times New Roman" w:hAnsi="Times New Roman" w:cs="Times New Roman"/>
          <w:sz w:val="24"/>
          <w:szCs w:val="24"/>
        </w:rPr>
        <w:t xml:space="preserve">of his friends to COVID-19 within just a few months after the onset of the </w:t>
      </w:r>
      <w:r w:rsidR="00165FC1" w:rsidRPr="004A2F8B">
        <w:rPr>
          <w:rFonts w:ascii="Times New Roman" w:hAnsi="Times New Roman" w:cs="Times New Roman"/>
          <w:sz w:val="24"/>
          <w:szCs w:val="24"/>
        </w:rPr>
        <w:t xml:space="preserve">current </w:t>
      </w:r>
      <w:r w:rsidRPr="004A2F8B">
        <w:rPr>
          <w:rFonts w:ascii="Times New Roman" w:hAnsi="Times New Roman" w:cs="Times New Roman"/>
          <w:sz w:val="24"/>
          <w:szCs w:val="24"/>
        </w:rPr>
        <w:t>pandemic</w:t>
      </w:r>
      <w:r w:rsidR="001E11B7" w:rsidRPr="004A2F8B">
        <w:rPr>
          <w:rFonts w:ascii="Times New Roman" w:hAnsi="Times New Roman" w:cs="Times New Roman"/>
          <w:sz w:val="24"/>
          <w:szCs w:val="24"/>
        </w:rPr>
        <w:t xml:space="preserve"> (Sullivan &amp; Shapiro 5).</w:t>
      </w:r>
      <w:r w:rsidR="00BE0256" w:rsidRPr="004A2F8B">
        <w:rPr>
          <w:rFonts w:ascii="Times New Roman" w:hAnsi="Times New Roman" w:cs="Times New Roman"/>
          <w:sz w:val="24"/>
          <w:szCs w:val="24"/>
        </w:rPr>
        <w:t xml:space="preserve">  Although 16 deaths may not sound like a lot, </w:t>
      </w:r>
      <w:r w:rsidR="00704FEB" w:rsidRPr="004A2F8B">
        <w:rPr>
          <w:rFonts w:ascii="Times New Roman" w:hAnsi="Times New Roman" w:cs="Times New Roman"/>
          <w:sz w:val="24"/>
          <w:szCs w:val="24"/>
        </w:rPr>
        <w:t xml:space="preserve">this is 16 deaths in one correctional facility, with numbers likely to rise, and one would expect total numbers to reach the thousands if 16 people were to die in every correctional facility across the United States.  </w:t>
      </w:r>
      <w:r w:rsidR="00866DEC" w:rsidRPr="004A2F8B">
        <w:rPr>
          <w:rFonts w:ascii="Times New Roman" w:hAnsi="Times New Roman" w:cs="Times New Roman"/>
          <w:sz w:val="24"/>
          <w:szCs w:val="24"/>
        </w:rPr>
        <w:t>Hence, this statistic and anecdote demonstrates the severity and urgency of the issue of COVID-19 and other infectious diseases in our correctional facilities and criminal justice system.</w:t>
      </w:r>
      <w:r w:rsidR="00BA691C" w:rsidRPr="004A2F8B">
        <w:rPr>
          <w:rFonts w:ascii="Times New Roman" w:hAnsi="Times New Roman" w:cs="Times New Roman"/>
          <w:sz w:val="24"/>
          <w:szCs w:val="24"/>
        </w:rPr>
        <w:t xml:space="preserve">  </w:t>
      </w:r>
      <w:r w:rsidR="007F0B2D" w:rsidRPr="004A2F8B">
        <w:rPr>
          <w:rFonts w:ascii="Times New Roman" w:hAnsi="Times New Roman" w:cs="Times New Roman"/>
          <w:sz w:val="24"/>
          <w:szCs w:val="24"/>
        </w:rPr>
        <w:t>Prisoners and detainees are particularly vulnerable to infectious disease</w:t>
      </w:r>
      <w:r w:rsidR="008E05C5" w:rsidRPr="004A2F8B">
        <w:rPr>
          <w:rFonts w:ascii="Times New Roman" w:hAnsi="Times New Roman" w:cs="Times New Roman"/>
          <w:sz w:val="24"/>
          <w:szCs w:val="24"/>
        </w:rPr>
        <w:t>s such as COVID-19, viral hepatitis,</w:t>
      </w:r>
      <w:r w:rsidR="00853925">
        <w:rPr>
          <w:rFonts w:ascii="Times New Roman" w:hAnsi="Times New Roman" w:cs="Times New Roman"/>
          <w:sz w:val="24"/>
          <w:szCs w:val="24"/>
        </w:rPr>
        <w:t xml:space="preserve"> multidrug-resistant tuberculosis, </w:t>
      </w:r>
      <w:r w:rsidR="0031426B">
        <w:rPr>
          <w:rFonts w:ascii="Times New Roman" w:hAnsi="Times New Roman" w:cs="Times New Roman"/>
          <w:sz w:val="24"/>
          <w:szCs w:val="24"/>
        </w:rPr>
        <w:t>MRSA, HIV/AIDS,</w:t>
      </w:r>
      <w:r w:rsidR="008E05C5" w:rsidRPr="004A2F8B">
        <w:rPr>
          <w:rFonts w:ascii="Times New Roman" w:hAnsi="Times New Roman" w:cs="Times New Roman"/>
          <w:sz w:val="24"/>
          <w:szCs w:val="24"/>
        </w:rPr>
        <w:t xml:space="preserve"> and </w:t>
      </w:r>
      <w:r w:rsidR="003F632C">
        <w:rPr>
          <w:rFonts w:ascii="Times New Roman" w:hAnsi="Times New Roman" w:cs="Times New Roman"/>
          <w:sz w:val="24"/>
          <w:szCs w:val="24"/>
        </w:rPr>
        <w:t xml:space="preserve">other </w:t>
      </w:r>
      <w:r w:rsidR="008E05C5" w:rsidRPr="004A2F8B">
        <w:rPr>
          <w:rFonts w:ascii="Times New Roman" w:hAnsi="Times New Roman" w:cs="Times New Roman"/>
          <w:sz w:val="24"/>
          <w:szCs w:val="24"/>
        </w:rPr>
        <w:t>sexually transmitted diseases due to “restricted movement, confined spaces, and limited medical care”</w:t>
      </w:r>
      <w:r w:rsidR="009051AA">
        <w:rPr>
          <w:rFonts w:ascii="Times New Roman" w:hAnsi="Times New Roman" w:cs="Times New Roman"/>
          <w:sz w:val="24"/>
          <w:szCs w:val="24"/>
        </w:rPr>
        <w:t xml:space="preserve"> according to Akiyama and his colleagues</w:t>
      </w:r>
      <w:r w:rsidR="0094271F" w:rsidRPr="004A2F8B">
        <w:rPr>
          <w:rFonts w:ascii="Times New Roman" w:hAnsi="Times New Roman" w:cs="Times New Roman"/>
          <w:sz w:val="24"/>
          <w:szCs w:val="24"/>
        </w:rPr>
        <w:t>.</w:t>
      </w:r>
      <w:r w:rsidR="00021784" w:rsidRPr="004A2F8B">
        <w:rPr>
          <w:rFonts w:ascii="Times New Roman" w:hAnsi="Times New Roman" w:cs="Times New Roman"/>
          <w:sz w:val="24"/>
          <w:szCs w:val="24"/>
        </w:rPr>
        <w:t xml:space="preserve">  Incarcerated individuals have been at an increased risk of infectious diseases long before the COVID-19 pandemic</w:t>
      </w:r>
      <w:r w:rsidR="00C05ABE" w:rsidRPr="004A2F8B">
        <w:rPr>
          <w:rFonts w:ascii="Times New Roman" w:hAnsi="Times New Roman" w:cs="Times New Roman"/>
          <w:sz w:val="24"/>
          <w:szCs w:val="24"/>
        </w:rPr>
        <w:t xml:space="preserve"> due to correctional conditions</w:t>
      </w:r>
      <w:r w:rsidR="00021784" w:rsidRPr="004A2F8B">
        <w:rPr>
          <w:rFonts w:ascii="Times New Roman" w:hAnsi="Times New Roman" w:cs="Times New Roman"/>
          <w:sz w:val="24"/>
          <w:szCs w:val="24"/>
        </w:rPr>
        <w:t>, but this situation was significantly exacerbated upon the onset of the pandemic.</w:t>
      </w:r>
      <w:r w:rsidR="00C05ABE" w:rsidRPr="004A2F8B">
        <w:rPr>
          <w:rFonts w:ascii="Times New Roman" w:hAnsi="Times New Roman" w:cs="Times New Roman"/>
          <w:sz w:val="24"/>
          <w:szCs w:val="24"/>
        </w:rPr>
        <w:t xml:space="preserve">  </w:t>
      </w:r>
      <w:r w:rsidR="00FE1395" w:rsidRPr="004A2F8B">
        <w:rPr>
          <w:rFonts w:ascii="Times New Roman" w:hAnsi="Times New Roman" w:cs="Times New Roman"/>
          <w:sz w:val="24"/>
          <w:szCs w:val="24"/>
        </w:rPr>
        <w:t>This problem continues to persist due to the mass incarceration policies being implemented in the United States for the last four decades.</w:t>
      </w:r>
      <w:r w:rsidR="000E2754" w:rsidRPr="004A2F8B">
        <w:rPr>
          <w:rFonts w:ascii="Times New Roman" w:hAnsi="Times New Roman" w:cs="Times New Roman"/>
          <w:sz w:val="24"/>
          <w:szCs w:val="24"/>
        </w:rPr>
        <w:t xml:space="preserve">  Unfortunately, this problem</w:t>
      </w:r>
      <w:r w:rsidR="00972B3A" w:rsidRPr="004A2F8B">
        <w:rPr>
          <w:rFonts w:ascii="Times New Roman" w:hAnsi="Times New Roman" w:cs="Times New Roman"/>
          <w:sz w:val="24"/>
          <w:szCs w:val="24"/>
        </w:rPr>
        <w:t xml:space="preserve"> not only affects inmates, but also correctional staff</w:t>
      </w:r>
      <w:r w:rsidR="00E80C4C" w:rsidRPr="004A2F8B">
        <w:rPr>
          <w:rFonts w:ascii="Times New Roman" w:hAnsi="Times New Roman" w:cs="Times New Roman"/>
          <w:sz w:val="24"/>
          <w:szCs w:val="24"/>
        </w:rPr>
        <w:t xml:space="preserve"> and </w:t>
      </w:r>
      <w:r w:rsidR="00972B3A" w:rsidRPr="004A2F8B">
        <w:rPr>
          <w:rFonts w:ascii="Times New Roman" w:hAnsi="Times New Roman" w:cs="Times New Roman"/>
          <w:sz w:val="24"/>
          <w:szCs w:val="24"/>
        </w:rPr>
        <w:t>surrounding communit</w:t>
      </w:r>
      <w:r w:rsidR="00E80C4C" w:rsidRPr="004A2F8B">
        <w:rPr>
          <w:rFonts w:ascii="Times New Roman" w:hAnsi="Times New Roman" w:cs="Times New Roman"/>
          <w:sz w:val="24"/>
          <w:szCs w:val="24"/>
        </w:rPr>
        <w:t>y members</w:t>
      </w:r>
      <w:r w:rsidR="00037CF8" w:rsidRPr="004A2F8B">
        <w:rPr>
          <w:rFonts w:ascii="Times New Roman" w:hAnsi="Times New Roman" w:cs="Times New Roman"/>
          <w:sz w:val="24"/>
          <w:szCs w:val="24"/>
        </w:rPr>
        <w:t xml:space="preserve"> (Akiyama et al. 1).</w:t>
      </w:r>
      <w:r w:rsidR="004A67B8" w:rsidRPr="004A2F8B">
        <w:rPr>
          <w:rFonts w:ascii="Times New Roman" w:hAnsi="Times New Roman" w:cs="Times New Roman"/>
          <w:sz w:val="24"/>
          <w:szCs w:val="24"/>
        </w:rPr>
        <w:t xml:space="preserve">  </w:t>
      </w:r>
      <w:r w:rsidR="00E414A8">
        <w:rPr>
          <w:rFonts w:ascii="Times New Roman" w:hAnsi="Times New Roman" w:cs="Times New Roman"/>
          <w:sz w:val="24"/>
          <w:szCs w:val="24"/>
        </w:rPr>
        <w:t xml:space="preserve">Therefore, uncontrolled infectious diseases in correctional facilities is a public health concern.  </w:t>
      </w:r>
    </w:p>
    <w:p w14:paraId="6CED07D5" w14:textId="51E88538" w:rsidR="00270796" w:rsidRPr="004A2F8B" w:rsidRDefault="004A094F" w:rsidP="004A2F8B">
      <w:pPr>
        <w:spacing w:line="480" w:lineRule="auto"/>
        <w:ind w:firstLine="720"/>
        <w:rPr>
          <w:rFonts w:ascii="Times New Roman" w:hAnsi="Times New Roman" w:cs="Times New Roman"/>
          <w:sz w:val="24"/>
          <w:szCs w:val="24"/>
        </w:rPr>
      </w:pPr>
      <w:r w:rsidRPr="004A2F8B">
        <w:rPr>
          <w:rFonts w:ascii="Times New Roman" w:hAnsi="Times New Roman" w:cs="Times New Roman"/>
          <w:sz w:val="24"/>
          <w:szCs w:val="24"/>
        </w:rPr>
        <w:lastRenderedPageBreak/>
        <w:t>State and county departments of corrections and rehabilitation</w:t>
      </w:r>
      <w:r w:rsidR="00B9220B" w:rsidRPr="004A2F8B">
        <w:rPr>
          <w:rFonts w:ascii="Times New Roman" w:hAnsi="Times New Roman" w:cs="Times New Roman"/>
          <w:sz w:val="24"/>
          <w:szCs w:val="24"/>
        </w:rPr>
        <w:t xml:space="preserve"> must mitigate this problem</w:t>
      </w:r>
      <w:r w:rsidR="00166138" w:rsidRPr="004A2F8B">
        <w:rPr>
          <w:rFonts w:ascii="Times New Roman" w:hAnsi="Times New Roman" w:cs="Times New Roman"/>
          <w:sz w:val="24"/>
          <w:szCs w:val="24"/>
        </w:rPr>
        <w:t xml:space="preserve"> by decarcerating or releasing prisoners</w:t>
      </w:r>
      <w:r w:rsidR="00B9220B" w:rsidRPr="004A2F8B">
        <w:rPr>
          <w:rFonts w:ascii="Times New Roman" w:hAnsi="Times New Roman" w:cs="Times New Roman"/>
          <w:sz w:val="24"/>
          <w:szCs w:val="24"/>
        </w:rPr>
        <w:t xml:space="preserve"> with guidance from federal government agencies including the United States Department of Justice Federal Bureau of Prisons and the United States Department of Health and Human Services Centers for Disease Control and Prevention</w:t>
      </w:r>
      <w:r w:rsidR="00AC038D" w:rsidRPr="004A2F8B">
        <w:rPr>
          <w:rFonts w:ascii="Times New Roman" w:hAnsi="Times New Roman" w:cs="Times New Roman"/>
          <w:sz w:val="24"/>
          <w:szCs w:val="24"/>
        </w:rPr>
        <w:t xml:space="preserve"> if they want to avoid violating human rights.</w:t>
      </w:r>
      <w:r w:rsidR="0028729C" w:rsidRPr="004A2F8B">
        <w:rPr>
          <w:rFonts w:ascii="Times New Roman" w:hAnsi="Times New Roman" w:cs="Times New Roman"/>
          <w:sz w:val="24"/>
          <w:szCs w:val="24"/>
        </w:rPr>
        <w:t xml:space="preserve">  Prisons</w:t>
      </w:r>
      <w:r w:rsidR="00C06A25">
        <w:rPr>
          <w:rFonts w:ascii="Times New Roman" w:hAnsi="Times New Roman" w:cs="Times New Roman"/>
          <w:sz w:val="24"/>
          <w:szCs w:val="24"/>
        </w:rPr>
        <w:t xml:space="preserve"> are </w:t>
      </w:r>
      <w:r w:rsidR="0028729C" w:rsidRPr="004A2F8B">
        <w:rPr>
          <w:rFonts w:ascii="Times New Roman" w:hAnsi="Times New Roman" w:cs="Times New Roman"/>
          <w:sz w:val="24"/>
          <w:szCs w:val="24"/>
        </w:rPr>
        <w:t xml:space="preserve">inadequately equipped to meet the healthcare needs of </w:t>
      </w:r>
      <w:r w:rsidR="005960ED" w:rsidRPr="004A2F8B">
        <w:rPr>
          <w:rFonts w:ascii="Times New Roman" w:hAnsi="Times New Roman" w:cs="Times New Roman"/>
          <w:sz w:val="24"/>
          <w:szCs w:val="24"/>
        </w:rPr>
        <w:t>elderly prisoners with declining health</w:t>
      </w:r>
      <w:r w:rsidR="00F82836" w:rsidRPr="004A2F8B">
        <w:rPr>
          <w:rFonts w:ascii="Times New Roman" w:hAnsi="Times New Roman" w:cs="Times New Roman"/>
          <w:sz w:val="24"/>
          <w:szCs w:val="24"/>
        </w:rPr>
        <w:t>, and these prisoners pose minimum threat to public safety because they are incapacitated (Price 4).</w:t>
      </w:r>
      <w:r w:rsidR="00166138" w:rsidRPr="004A2F8B">
        <w:rPr>
          <w:rFonts w:ascii="Times New Roman" w:hAnsi="Times New Roman" w:cs="Times New Roman"/>
          <w:sz w:val="24"/>
          <w:szCs w:val="24"/>
        </w:rPr>
        <w:t xml:space="preserve">  Furthermore, public safety and public health are inextricably linked, therefore it would be in the best interest of general public safety to avoid further deterioration of public health</w:t>
      </w:r>
      <w:r w:rsidR="000F0278" w:rsidRPr="004A2F8B">
        <w:rPr>
          <w:rFonts w:ascii="Times New Roman" w:hAnsi="Times New Roman" w:cs="Times New Roman"/>
          <w:sz w:val="24"/>
          <w:szCs w:val="24"/>
        </w:rPr>
        <w:t xml:space="preserve"> (Wang</w:t>
      </w:r>
      <w:r w:rsidR="000856CA" w:rsidRPr="004A2F8B">
        <w:rPr>
          <w:rFonts w:ascii="Times New Roman" w:hAnsi="Times New Roman" w:cs="Times New Roman"/>
          <w:sz w:val="24"/>
          <w:szCs w:val="24"/>
        </w:rPr>
        <w:t xml:space="preserve"> et al. </w:t>
      </w:r>
      <w:r w:rsidR="000F0278" w:rsidRPr="004A2F8B">
        <w:rPr>
          <w:rFonts w:ascii="Times New Roman" w:hAnsi="Times New Roman" w:cs="Times New Roman"/>
          <w:sz w:val="24"/>
          <w:szCs w:val="24"/>
        </w:rPr>
        <w:t>106).</w:t>
      </w:r>
      <w:r w:rsidR="006C0480" w:rsidRPr="004A2F8B">
        <w:rPr>
          <w:rFonts w:ascii="Times New Roman" w:hAnsi="Times New Roman" w:cs="Times New Roman"/>
          <w:sz w:val="24"/>
          <w:szCs w:val="24"/>
        </w:rPr>
        <w:t xml:space="preserve">  According to a study conducted by the Bureau of Justice Statistics, </w:t>
      </w:r>
      <w:r w:rsidR="00011F48" w:rsidRPr="004A2F8B">
        <w:rPr>
          <w:rFonts w:ascii="Times New Roman" w:hAnsi="Times New Roman" w:cs="Times New Roman"/>
          <w:sz w:val="24"/>
          <w:szCs w:val="24"/>
        </w:rPr>
        <w:t xml:space="preserve">the federal prison system and at least 12 state prison systems have substantially exceeded </w:t>
      </w:r>
      <w:r w:rsidR="00541869" w:rsidRPr="004A2F8B">
        <w:rPr>
          <w:rFonts w:ascii="Times New Roman" w:hAnsi="Times New Roman" w:cs="Times New Roman"/>
          <w:sz w:val="24"/>
          <w:szCs w:val="24"/>
        </w:rPr>
        <w:t>capacity</w:t>
      </w:r>
      <w:r w:rsidR="00B07CB3" w:rsidRPr="004A2F8B">
        <w:rPr>
          <w:rFonts w:ascii="Times New Roman" w:hAnsi="Times New Roman" w:cs="Times New Roman"/>
          <w:sz w:val="24"/>
          <w:szCs w:val="24"/>
        </w:rPr>
        <w:t xml:space="preserve"> (Wang </w:t>
      </w:r>
      <w:r w:rsidR="000856CA" w:rsidRPr="004A2F8B">
        <w:rPr>
          <w:rFonts w:ascii="Times New Roman" w:hAnsi="Times New Roman" w:cs="Times New Roman"/>
          <w:sz w:val="24"/>
          <w:szCs w:val="24"/>
        </w:rPr>
        <w:t xml:space="preserve">et al. </w:t>
      </w:r>
      <w:r w:rsidR="00B07CB3" w:rsidRPr="004A2F8B">
        <w:rPr>
          <w:rFonts w:ascii="Times New Roman" w:hAnsi="Times New Roman" w:cs="Times New Roman"/>
          <w:sz w:val="24"/>
          <w:szCs w:val="24"/>
        </w:rPr>
        <w:t xml:space="preserve">26).  </w:t>
      </w:r>
      <w:r w:rsidR="00747DB3" w:rsidRPr="004A2F8B">
        <w:rPr>
          <w:rFonts w:ascii="Times New Roman" w:hAnsi="Times New Roman" w:cs="Times New Roman"/>
          <w:sz w:val="24"/>
          <w:szCs w:val="24"/>
        </w:rPr>
        <w:t>With approximately 655 out of every 100,000</w:t>
      </w:r>
      <w:r w:rsidR="004A452D" w:rsidRPr="004A2F8B">
        <w:rPr>
          <w:rFonts w:ascii="Times New Roman" w:hAnsi="Times New Roman" w:cs="Times New Roman"/>
          <w:sz w:val="24"/>
          <w:szCs w:val="24"/>
        </w:rPr>
        <w:t xml:space="preserve"> Americans incarcerated, it is unreasonable to </w:t>
      </w:r>
      <w:r w:rsidR="000448CF" w:rsidRPr="004A2F8B">
        <w:rPr>
          <w:rFonts w:ascii="Times New Roman" w:hAnsi="Times New Roman" w:cs="Times New Roman"/>
          <w:sz w:val="24"/>
          <w:szCs w:val="24"/>
        </w:rPr>
        <w:t>expect sufficient health and safety in our correctional facilities during a global pandemic, thus making human rights violations</w:t>
      </w:r>
      <w:r w:rsidR="003E1E48" w:rsidRPr="004A2F8B">
        <w:rPr>
          <w:rFonts w:ascii="Times New Roman" w:hAnsi="Times New Roman" w:cs="Times New Roman"/>
          <w:sz w:val="24"/>
          <w:szCs w:val="24"/>
        </w:rPr>
        <w:t xml:space="preserve"> in the criminal justice system</w:t>
      </w:r>
      <w:r w:rsidR="000448CF" w:rsidRPr="004A2F8B">
        <w:rPr>
          <w:rFonts w:ascii="Times New Roman" w:hAnsi="Times New Roman" w:cs="Times New Roman"/>
          <w:sz w:val="24"/>
          <w:szCs w:val="24"/>
        </w:rPr>
        <w:t xml:space="preserve"> inevitable</w:t>
      </w:r>
      <w:r w:rsidR="003E1E48" w:rsidRPr="004A2F8B">
        <w:rPr>
          <w:rFonts w:ascii="Times New Roman" w:hAnsi="Times New Roman" w:cs="Times New Roman"/>
          <w:sz w:val="24"/>
          <w:szCs w:val="24"/>
        </w:rPr>
        <w:t xml:space="preserve"> (Rubin 2).</w:t>
      </w:r>
      <w:r w:rsidR="00DC041D" w:rsidRPr="004A2F8B">
        <w:rPr>
          <w:rFonts w:ascii="Times New Roman" w:hAnsi="Times New Roman" w:cs="Times New Roman"/>
          <w:sz w:val="24"/>
          <w:szCs w:val="24"/>
        </w:rPr>
        <w:t xml:space="preserve">  </w:t>
      </w:r>
      <w:r w:rsidR="00D34559" w:rsidRPr="004A2F8B">
        <w:rPr>
          <w:rFonts w:ascii="Times New Roman" w:hAnsi="Times New Roman" w:cs="Times New Roman"/>
          <w:sz w:val="24"/>
          <w:szCs w:val="24"/>
        </w:rPr>
        <w:t xml:space="preserve">These statistics and pieces of information </w:t>
      </w:r>
      <w:r w:rsidR="000B67FA" w:rsidRPr="004A2F8B">
        <w:rPr>
          <w:rFonts w:ascii="Times New Roman" w:hAnsi="Times New Roman" w:cs="Times New Roman"/>
          <w:sz w:val="24"/>
          <w:szCs w:val="24"/>
        </w:rPr>
        <w:t>make it obvious that now is the time to act because</w:t>
      </w:r>
      <w:r w:rsidR="005F5770" w:rsidRPr="004A2F8B">
        <w:rPr>
          <w:rFonts w:ascii="Times New Roman" w:hAnsi="Times New Roman" w:cs="Times New Roman"/>
          <w:sz w:val="24"/>
          <w:szCs w:val="24"/>
        </w:rPr>
        <w:t xml:space="preserve"> more delays lead to many more lives lost in our correctional facilities</w:t>
      </w:r>
      <w:r w:rsidR="000B67FA" w:rsidRPr="004A2F8B">
        <w:rPr>
          <w:rFonts w:ascii="Times New Roman" w:hAnsi="Times New Roman" w:cs="Times New Roman"/>
          <w:sz w:val="24"/>
          <w:szCs w:val="24"/>
        </w:rPr>
        <w:t xml:space="preserve">.  </w:t>
      </w:r>
      <w:r w:rsidR="006C1EA8" w:rsidRPr="004A2F8B">
        <w:rPr>
          <w:rFonts w:ascii="Times New Roman" w:hAnsi="Times New Roman" w:cs="Times New Roman"/>
          <w:sz w:val="24"/>
          <w:szCs w:val="24"/>
        </w:rPr>
        <w:t>Although our war on crime and drugs must continue, we must not forget to prioritize our war against pathogens and make appropriate sacrifices, which includes using our ability to forgive</w:t>
      </w:r>
      <w:r w:rsidR="00B966C2" w:rsidRPr="004A2F8B">
        <w:rPr>
          <w:rFonts w:ascii="Times New Roman" w:hAnsi="Times New Roman" w:cs="Times New Roman"/>
          <w:sz w:val="24"/>
          <w:szCs w:val="24"/>
        </w:rPr>
        <w:t xml:space="preserve"> or pardon</w:t>
      </w:r>
      <w:r w:rsidR="006C1EA8" w:rsidRPr="004A2F8B">
        <w:rPr>
          <w:rFonts w:ascii="Times New Roman" w:hAnsi="Times New Roman" w:cs="Times New Roman"/>
          <w:sz w:val="24"/>
          <w:szCs w:val="24"/>
        </w:rPr>
        <w:t xml:space="preserve">, at least for those convicted of nonviolent </w:t>
      </w:r>
      <w:r w:rsidR="00B966C2" w:rsidRPr="004A2F8B">
        <w:rPr>
          <w:rFonts w:ascii="Times New Roman" w:hAnsi="Times New Roman" w:cs="Times New Roman"/>
          <w:sz w:val="24"/>
          <w:szCs w:val="24"/>
        </w:rPr>
        <w:t>misdemeanors</w:t>
      </w:r>
      <w:r w:rsidR="006D2997">
        <w:rPr>
          <w:rFonts w:ascii="Times New Roman" w:hAnsi="Times New Roman" w:cs="Times New Roman"/>
          <w:sz w:val="24"/>
          <w:szCs w:val="24"/>
        </w:rPr>
        <w:t>,</w:t>
      </w:r>
      <w:r w:rsidR="00C52F6B" w:rsidRPr="004A2F8B">
        <w:rPr>
          <w:rFonts w:ascii="Times New Roman" w:hAnsi="Times New Roman" w:cs="Times New Roman"/>
          <w:sz w:val="24"/>
          <w:szCs w:val="24"/>
        </w:rPr>
        <w:t xml:space="preserve"> as well as those who are no longer</w:t>
      </w:r>
      <w:r w:rsidR="00F012DE" w:rsidRPr="004A2F8B">
        <w:rPr>
          <w:rFonts w:ascii="Times New Roman" w:hAnsi="Times New Roman" w:cs="Times New Roman"/>
          <w:sz w:val="24"/>
          <w:szCs w:val="24"/>
        </w:rPr>
        <w:t xml:space="preserve"> physically capable of committing</w:t>
      </w:r>
      <w:r w:rsidR="000F3893">
        <w:rPr>
          <w:rFonts w:ascii="Times New Roman" w:hAnsi="Times New Roman" w:cs="Times New Roman"/>
          <w:sz w:val="24"/>
          <w:szCs w:val="24"/>
        </w:rPr>
        <w:t xml:space="preserve"> </w:t>
      </w:r>
      <w:r w:rsidR="00F012DE" w:rsidRPr="004A2F8B">
        <w:rPr>
          <w:rFonts w:ascii="Times New Roman" w:hAnsi="Times New Roman" w:cs="Times New Roman"/>
          <w:sz w:val="24"/>
          <w:szCs w:val="24"/>
        </w:rPr>
        <w:t>violent crime</w:t>
      </w:r>
      <w:r w:rsidR="00863977">
        <w:rPr>
          <w:rFonts w:ascii="Times New Roman" w:hAnsi="Times New Roman" w:cs="Times New Roman"/>
          <w:sz w:val="24"/>
          <w:szCs w:val="24"/>
        </w:rPr>
        <w:t>s</w:t>
      </w:r>
      <w:r w:rsidR="00C52F6B" w:rsidRPr="004A2F8B">
        <w:rPr>
          <w:rFonts w:ascii="Times New Roman" w:hAnsi="Times New Roman" w:cs="Times New Roman"/>
          <w:sz w:val="24"/>
          <w:szCs w:val="24"/>
        </w:rPr>
        <w:t xml:space="preserve">.  </w:t>
      </w:r>
      <w:r w:rsidR="00DC041D" w:rsidRPr="004A2F8B">
        <w:rPr>
          <w:rFonts w:ascii="Times New Roman" w:hAnsi="Times New Roman" w:cs="Times New Roman"/>
          <w:sz w:val="24"/>
          <w:szCs w:val="24"/>
        </w:rPr>
        <w:t xml:space="preserve">Government agencies at all levels, including federal, state, and county, must avoid violating human rights in correctional facilities by creating a tier-based set of criteria for compassionate release and </w:t>
      </w:r>
      <w:r w:rsidR="00A60A15" w:rsidRPr="004A2F8B">
        <w:rPr>
          <w:rFonts w:ascii="Times New Roman" w:hAnsi="Times New Roman" w:cs="Times New Roman"/>
          <w:sz w:val="24"/>
          <w:szCs w:val="24"/>
        </w:rPr>
        <w:t>pardon</w:t>
      </w:r>
      <w:r w:rsidR="00DC041D" w:rsidRPr="004A2F8B">
        <w:rPr>
          <w:rFonts w:ascii="Times New Roman" w:hAnsi="Times New Roman" w:cs="Times New Roman"/>
          <w:sz w:val="24"/>
          <w:szCs w:val="24"/>
        </w:rPr>
        <w:t>, taking into consideration medical conditions, physical ability</w:t>
      </w:r>
      <w:r w:rsidR="00D85CDC" w:rsidRPr="004A2F8B">
        <w:rPr>
          <w:rFonts w:ascii="Times New Roman" w:hAnsi="Times New Roman" w:cs="Times New Roman"/>
          <w:sz w:val="24"/>
          <w:szCs w:val="24"/>
        </w:rPr>
        <w:t xml:space="preserve"> to commit a violent crime</w:t>
      </w:r>
      <w:r w:rsidR="00DC041D" w:rsidRPr="004A2F8B">
        <w:rPr>
          <w:rFonts w:ascii="Times New Roman" w:hAnsi="Times New Roman" w:cs="Times New Roman"/>
          <w:sz w:val="24"/>
          <w:szCs w:val="24"/>
        </w:rPr>
        <w:t>,</w:t>
      </w:r>
      <w:r w:rsidR="00B84ACD" w:rsidRPr="004A2F8B">
        <w:rPr>
          <w:rFonts w:ascii="Times New Roman" w:hAnsi="Times New Roman" w:cs="Times New Roman"/>
          <w:sz w:val="24"/>
          <w:szCs w:val="24"/>
        </w:rPr>
        <w:t xml:space="preserve"> nonviolent behavior, and severity of </w:t>
      </w:r>
      <w:r w:rsidR="00D85CDC" w:rsidRPr="004A2F8B">
        <w:rPr>
          <w:rFonts w:ascii="Times New Roman" w:hAnsi="Times New Roman" w:cs="Times New Roman"/>
          <w:sz w:val="24"/>
          <w:szCs w:val="24"/>
        </w:rPr>
        <w:t xml:space="preserve">prior </w:t>
      </w:r>
      <w:r w:rsidR="00B84ACD" w:rsidRPr="004A2F8B">
        <w:rPr>
          <w:rFonts w:ascii="Times New Roman" w:hAnsi="Times New Roman" w:cs="Times New Roman"/>
          <w:sz w:val="24"/>
          <w:szCs w:val="24"/>
        </w:rPr>
        <w:t>crimes</w:t>
      </w:r>
      <w:r w:rsidR="00E227A6" w:rsidRPr="004A2F8B">
        <w:rPr>
          <w:rFonts w:ascii="Times New Roman" w:hAnsi="Times New Roman" w:cs="Times New Roman"/>
          <w:sz w:val="24"/>
          <w:szCs w:val="24"/>
        </w:rPr>
        <w:t>.</w:t>
      </w:r>
      <w:r w:rsidR="003C661F" w:rsidRPr="004A2F8B">
        <w:rPr>
          <w:rFonts w:ascii="Times New Roman" w:hAnsi="Times New Roman" w:cs="Times New Roman"/>
          <w:sz w:val="24"/>
          <w:szCs w:val="24"/>
        </w:rPr>
        <w:t xml:space="preserve">  </w:t>
      </w:r>
      <w:r w:rsidR="00E227A6" w:rsidRPr="004A2F8B">
        <w:rPr>
          <w:rFonts w:ascii="Times New Roman" w:hAnsi="Times New Roman" w:cs="Times New Roman"/>
          <w:sz w:val="24"/>
          <w:szCs w:val="24"/>
        </w:rPr>
        <w:t xml:space="preserve"> </w:t>
      </w:r>
      <w:r w:rsidR="00E16A92" w:rsidRPr="004A2F8B">
        <w:rPr>
          <w:rFonts w:ascii="Times New Roman" w:hAnsi="Times New Roman" w:cs="Times New Roman"/>
          <w:sz w:val="24"/>
          <w:szCs w:val="24"/>
        </w:rPr>
        <w:t xml:space="preserve">  </w:t>
      </w:r>
      <w:r w:rsidR="00E94FE5" w:rsidRPr="004A2F8B">
        <w:rPr>
          <w:rFonts w:ascii="Times New Roman" w:hAnsi="Times New Roman" w:cs="Times New Roman"/>
          <w:sz w:val="24"/>
          <w:szCs w:val="24"/>
        </w:rPr>
        <w:t xml:space="preserve">  </w:t>
      </w:r>
      <w:r w:rsidR="00B84ACD" w:rsidRPr="004A2F8B">
        <w:rPr>
          <w:rFonts w:ascii="Times New Roman" w:hAnsi="Times New Roman" w:cs="Times New Roman"/>
          <w:sz w:val="24"/>
          <w:szCs w:val="24"/>
        </w:rPr>
        <w:t xml:space="preserve">  </w:t>
      </w:r>
    </w:p>
    <w:p w14:paraId="3DEDD42B" w14:textId="37ADF7FA" w:rsidR="0089209E" w:rsidRPr="004A2F8B" w:rsidRDefault="005C7206" w:rsidP="004A2F8B">
      <w:pPr>
        <w:spacing w:line="480" w:lineRule="auto"/>
        <w:ind w:firstLine="720"/>
        <w:rPr>
          <w:rFonts w:ascii="Times New Roman" w:hAnsi="Times New Roman" w:cs="Times New Roman"/>
          <w:sz w:val="24"/>
          <w:szCs w:val="24"/>
        </w:rPr>
      </w:pPr>
      <w:r w:rsidRPr="004A2F8B">
        <w:rPr>
          <w:rFonts w:ascii="Times New Roman" w:hAnsi="Times New Roman" w:cs="Times New Roman"/>
          <w:sz w:val="24"/>
          <w:szCs w:val="24"/>
        </w:rPr>
        <w:t>The Federal Bureau of Prisons and the</w:t>
      </w:r>
      <w:r w:rsidR="006526C4">
        <w:rPr>
          <w:rFonts w:ascii="Times New Roman" w:hAnsi="Times New Roman" w:cs="Times New Roman"/>
          <w:sz w:val="24"/>
          <w:szCs w:val="24"/>
        </w:rPr>
        <w:t xml:space="preserve"> </w:t>
      </w:r>
      <w:r w:rsidRPr="004A2F8B">
        <w:rPr>
          <w:rFonts w:ascii="Times New Roman" w:hAnsi="Times New Roman" w:cs="Times New Roman"/>
          <w:sz w:val="24"/>
          <w:szCs w:val="24"/>
        </w:rPr>
        <w:t xml:space="preserve">Centers for Disease Control and Prevention should </w:t>
      </w:r>
      <w:r w:rsidR="00251448" w:rsidRPr="004A2F8B">
        <w:rPr>
          <w:rFonts w:ascii="Times New Roman" w:hAnsi="Times New Roman" w:cs="Times New Roman"/>
          <w:sz w:val="24"/>
          <w:szCs w:val="24"/>
        </w:rPr>
        <w:t>collaborate to establish guidelines for decarceration using compassionate release and legal</w:t>
      </w:r>
      <w:r w:rsidR="00A225F2">
        <w:rPr>
          <w:rFonts w:ascii="Times New Roman" w:hAnsi="Times New Roman" w:cs="Times New Roman"/>
          <w:sz w:val="24"/>
          <w:szCs w:val="24"/>
        </w:rPr>
        <w:t xml:space="preserve"> </w:t>
      </w:r>
      <w:r w:rsidR="00693533" w:rsidRPr="004A2F8B">
        <w:rPr>
          <w:rFonts w:ascii="Times New Roman" w:hAnsi="Times New Roman" w:cs="Times New Roman"/>
          <w:sz w:val="24"/>
          <w:szCs w:val="24"/>
        </w:rPr>
        <w:t xml:space="preserve">pardon </w:t>
      </w:r>
      <w:r w:rsidR="00251448" w:rsidRPr="004A2F8B">
        <w:rPr>
          <w:rFonts w:ascii="Times New Roman" w:hAnsi="Times New Roman" w:cs="Times New Roman"/>
          <w:sz w:val="24"/>
          <w:szCs w:val="24"/>
        </w:rPr>
        <w:t>protocols during the pandemic</w:t>
      </w:r>
      <w:r w:rsidR="00020415">
        <w:rPr>
          <w:rFonts w:ascii="Times New Roman" w:hAnsi="Times New Roman" w:cs="Times New Roman"/>
          <w:sz w:val="24"/>
          <w:szCs w:val="24"/>
        </w:rPr>
        <w:t>,</w:t>
      </w:r>
      <w:r w:rsidR="00251448" w:rsidRPr="004A2F8B">
        <w:rPr>
          <w:rFonts w:ascii="Times New Roman" w:hAnsi="Times New Roman" w:cs="Times New Roman"/>
          <w:sz w:val="24"/>
          <w:szCs w:val="24"/>
        </w:rPr>
        <w:t xml:space="preserve"> and mandate compliance by state and county governments through federal executive powers.</w:t>
      </w:r>
      <w:r w:rsidR="00537E50" w:rsidRPr="004A2F8B">
        <w:rPr>
          <w:rFonts w:ascii="Times New Roman" w:hAnsi="Times New Roman" w:cs="Times New Roman"/>
          <w:sz w:val="24"/>
          <w:szCs w:val="24"/>
        </w:rPr>
        <w:t xml:space="preserve">  This must be done to prevent human rights violations against </w:t>
      </w:r>
      <w:r w:rsidR="00D11775">
        <w:rPr>
          <w:rFonts w:ascii="Times New Roman" w:hAnsi="Times New Roman" w:cs="Times New Roman"/>
          <w:sz w:val="24"/>
          <w:szCs w:val="24"/>
        </w:rPr>
        <w:t>our</w:t>
      </w:r>
      <w:r w:rsidR="00537E50" w:rsidRPr="004A2F8B">
        <w:rPr>
          <w:rFonts w:ascii="Times New Roman" w:hAnsi="Times New Roman" w:cs="Times New Roman"/>
          <w:sz w:val="24"/>
          <w:szCs w:val="24"/>
        </w:rPr>
        <w:t xml:space="preserve"> fellow Americans and can be</w:t>
      </w:r>
      <w:r w:rsidR="00F01E59">
        <w:rPr>
          <w:rFonts w:ascii="Times New Roman" w:hAnsi="Times New Roman" w:cs="Times New Roman"/>
          <w:sz w:val="24"/>
          <w:szCs w:val="24"/>
        </w:rPr>
        <w:t xml:space="preserve"> achieved</w:t>
      </w:r>
      <w:r w:rsidR="00537E50" w:rsidRPr="004A2F8B">
        <w:rPr>
          <w:rFonts w:ascii="Times New Roman" w:hAnsi="Times New Roman" w:cs="Times New Roman"/>
          <w:sz w:val="24"/>
          <w:szCs w:val="24"/>
        </w:rPr>
        <w:t xml:space="preserve"> </w:t>
      </w:r>
      <w:r w:rsidR="00AE6798" w:rsidRPr="004A2F8B">
        <w:rPr>
          <w:rFonts w:ascii="Times New Roman" w:hAnsi="Times New Roman" w:cs="Times New Roman"/>
          <w:sz w:val="24"/>
          <w:szCs w:val="24"/>
        </w:rPr>
        <w:t>by establishing sets of criteria in tiers, w</w:t>
      </w:r>
      <w:r w:rsidR="00D05C7B">
        <w:rPr>
          <w:rFonts w:ascii="Times New Roman" w:hAnsi="Times New Roman" w:cs="Times New Roman"/>
          <w:sz w:val="24"/>
          <w:szCs w:val="24"/>
        </w:rPr>
        <w:t>ith</w:t>
      </w:r>
      <w:r w:rsidR="00AE6798" w:rsidRPr="004A2F8B">
        <w:rPr>
          <w:rFonts w:ascii="Times New Roman" w:hAnsi="Times New Roman" w:cs="Times New Roman"/>
          <w:sz w:val="24"/>
          <w:szCs w:val="24"/>
        </w:rPr>
        <w:t xml:space="preserve"> medical conditions being first priority, physical ability being second priority, and </w:t>
      </w:r>
      <w:r w:rsidR="00500961" w:rsidRPr="004A2F8B">
        <w:rPr>
          <w:rFonts w:ascii="Times New Roman" w:hAnsi="Times New Roman" w:cs="Times New Roman"/>
          <w:sz w:val="24"/>
          <w:szCs w:val="24"/>
        </w:rPr>
        <w:t>severity of crimes being third priority.</w:t>
      </w:r>
      <w:r w:rsidR="00047A55" w:rsidRPr="004A2F8B">
        <w:rPr>
          <w:rFonts w:ascii="Times New Roman" w:hAnsi="Times New Roman" w:cs="Times New Roman"/>
          <w:sz w:val="24"/>
          <w:szCs w:val="24"/>
        </w:rPr>
        <w:t xml:space="preserve">  These tiers and priorities are established based on </w:t>
      </w:r>
      <w:r w:rsidR="00D307BA" w:rsidRPr="004A2F8B">
        <w:rPr>
          <w:rFonts w:ascii="Times New Roman" w:hAnsi="Times New Roman" w:cs="Times New Roman"/>
          <w:sz w:val="24"/>
          <w:szCs w:val="24"/>
        </w:rPr>
        <w:t>intrinsic American and human values.  Human lives are of utmost importance,</w:t>
      </w:r>
      <w:r w:rsidR="001F23F1" w:rsidRPr="004A2F8B">
        <w:rPr>
          <w:rFonts w:ascii="Times New Roman" w:hAnsi="Times New Roman" w:cs="Times New Roman"/>
          <w:sz w:val="24"/>
          <w:szCs w:val="24"/>
        </w:rPr>
        <w:t xml:space="preserve"> which is why medical conditions should be first priority due to increased morbidity and mortality of people infected with COVID-19 that have underlying chronic health problems.  </w:t>
      </w:r>
      <w:r w:rsidR="003F4F0B" w:rsidRPr="004A2F8B">
        <w:rPr>
          <w:rFonts w:ascii="Times New Roman" w:hAnsi="Times New Roman" w:cs="Times New Roman"/>
          <w:sz w:val="24"/>
          <w:szCs w:val="24"/>
        </w:rPr>
        <w:t>Public safety, which is</w:t>
      </w:r>
      <w:r w:rsidR="00423201" w:rsidRPr="004A2F8B">
        <w:rPr>
          <w:rFonts w:ascii="Times New Roman" w:hAnsi="Times New Roman" w:cs="Times New Roman"/>
          <w:sz w:val="24"/>
          <w:szCs w:val="24"/>
        </w:rPr>
        <w:t xml:space="preserve"> also directly related to human lives,</w:t>
      </w:r>
      <w:r w:rsidR="001C597E" w:rsidRPr="004A2F8B">
        <w:rPr>
          <w:rFonts w:ascii="Times New Roman" w:hAnsi="Times New Roman" w:cs="Times New Roman"/>
          <w:sz w:val="24"/>
          <w:szCs w:val="24"/>
        </w:rPr>
        <w:t xml:space="preserve"> is why physical ability comes in second priority.  However, physical ability is not first priority because it is relatively less </w:t>
      </w:r>
      <w:r w:rsidR="00031E25" w:rsidRPr="004A2F8B">
        <w:rPr>
          <w:rFonts w:ascii="Times New Roman" w:hAnsi="Times New Roman" w:cs="Times New Roman"/>
          <w:sz w:val="24"/>
          <w:szCs w:val="24"/>
        </w:rPr>
        <w:t xml:space="preserve">influential to clinical outcomes than prisoners having underlying health problems.  </w:t>
      </w:r>
      <w:r w:rsidR="00A93895" w:rsidRPr="004A2F8B">
        <w:rPr>
          <w:rFonts w:ascii="Times New Roman" w:hAnsi="Times New Roman" w:cs="Times New Roman"/>
          <w:sz w:val="24"/>
          <w:szCs w:val="24"/>
        </w:rPr>
        <w:t xml:space="preserve">Severity of crimes comes in third priority because although we should </w:t>
      </w:r>
      <w:r w:rsidR="006F50A2" w:rsidRPr="004A2F8B">
        <w:rPr>
          <w:rFonts w:ascii="Times New Roman" w:hAnsi="Times New Roman" w:cs="Times New Roman"/>
          <w:sz w:val="24"/>
          <w:szCs w:val="24"/>
        </w:rPr>
        <w:t>avoid putting people convicted of nonviolent misdemeanors at unnecessary risk, if they are healthy and young individuals, then</w:t>
      </w:r>
      <w:r w:rsidR="000023B1" w:rsidRPr="004A2F8B">
        <w:rPr>
          <w:rFonts w:ascii="Times New Roman" w:hAnsi="Times New Roman" w:cs="Times New Roman"/>
          <w:sz w:val="24"/>
          <w:szCs w:val="24"/>
        </w:rPr>
        <w:t xml:space="preserve"> they are still at less risk of death due to COVID-19 relative to their older and more medically problematic counterparts.  </w:t>
      </w:r>
    </w:p>
    <w:p w14:paraId="1B002CCF" w14:textId="44C61695" w:rsidR="00122F98" w:rsidRPr="004A2F8B" w:rsidRDefault="00507D79" w:rsidP="004A2F8B">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117752" w:rsidRPr="004A2F8B">
        <w:rPr>
          <w:rFonts w:ascii="Times New Roman" w:hAnsi="Times New Roman" w:cs="Times New Roman"/>
          <w:sz w:val="24"/>
          <w:szCs w:val="24"/>
        </w:rPr>
        <w:t xml:space="preserve">t is important to </w:t>
      </w:r>
      <w:r w:rsidR="00D93C1D" w:rsidRPr="004A2F8B">
        <w:rPr>
          <w:rFonts w:ascii="Times New Roman" w:hAnsi="Times New Roman" w:cs="Times New Roman"/>
          <w:sz w:val="24"/>
          <w:szCs w:val="24"/>
        </w:rPr>
        <w:t>have guidelines established by both the public health and the</w:t>
      </w:r>
      <w:r w:rsidR="007B4490" w:rsidRPr="004A2F8B">
        <w:rPr>
          <w:rFonts w:ascii="Times New Roman" w:hAnsi="Times New Roman" w:cs="Times New Roman"/>
          <w:sz w:val="24"/>
          <w:szCs w:val="24"/>
        </w:rPr>
        <w:t xml:space="preserve"> public safety </w:t>
      </w:r>
      <w:r w:rsidR="003E36DA" w:rsidRPr="004A2F8B">
        <w:rPr>
          <w:rFonts w:ascii="Times New Roman" w:hAnsi="Times New Roman" w:cs="Times New Roman"/>
          <w:sz w:val="24"/>
          <w:szCs w:val="24"/>
        </w:rPr>
        <w:t xml:space="preserve">communities to ensure comprehensive guidelines for decarceration during this pandemic as well as future ones.  </w:t>
      </w:r>
      <w:r w:rsidR="007B4490" w:rsidRPr="004A2F8B">
        <w:rPr>
          <w:rFonts w:ascii="Times New Roman" w:hAnsi="Times New Roman" w:cs="Times New Roman"/>
          <w:sz w:val="24"/>
          <w:szCs w:val="24"/>
        </w:rPr>
        <w:t xml:space="preserve">This is because expert insights are needed to </w:t>
      </w:r>
      <w:r w:rsidR="00356CDA" w:rsidRPr="004A2F8B">
        <w:rPr>
          <w:rFonts w:ascii="Times New Roman" w:hAnsi="Times New Roman" w:cs="Times New Roman"/>
          <w:sz w:val="24"/>
          <w:szCs w:val="24"/>
        </w:rPr>
        <w:t>ultimately balance public health and public safety</w:t>
      </w:r>
      <w:r w:rsidR="00E05C90" w:rsidRPr="004A2F8B">
        <w:rPr>
          <w:rFonts w:ascii="Times New Roman" w:hAnsi="Times New Roman" w:cs="Times New Roman"/>
          <w:sz w:val="24"/>
          <w:szCs w:val="24"/>
        </w:rPr>
        <w:t xml:space="preserve">, and drawing from only one side of expertise inevitably makes this process fraught with disproportionate </w:t>
      </w:r>
      <w:r w:rsidR="00866AEC">
        <w:rPr>
          <w:rFonts w:ascii="Times New Roman" w:hAnsi="Times New Roman" w:cs="Times New Roman"/>
          <w:sz w:val="24"/>
          <w:szCs w:val="24"/>
        </w:rPr>
        <w:t xml:space="preserve">and </w:t>
      </w:r>
      <w:r w:rsidR="00E05C90" w:rsidRPr="004A2F8B">
        <w:rPr>
          <w:rFonts w:ascii="Times New Roman" w:hAnsi="Times New Roman" w:cs="Times New Roman"/>
          <w:sz w:val="24"/>
          <w:szCs w:val="24"/>
        </w:rPr>
        <w:t>counter</w:t>
      </w:r>
      <w:r w:rsidR="00D74966">
        <w:rPr>
          <w:rFonts w:ascii="Times New Roman" w:hAnsi="Times New Roman" w:cs="Times New Roman"/>
          <w:sz w:val="24"/>
          <w:szCs w:val="24"/>
        </w:rPr>
        <w:t>productive</w:t>
      </w:r>
      <w:r w:rsidR="00E05C90" w:rsidRPr="004A2F8B">
        <w:rPr>
          <w:rFonts w:ascii="Times New Roman" w:hAnsi="Times New Roman" w:cs="Times New Roman"/>
          <w:sz w:val="24"/>
          <w:szCs w:val="24"/>
        </w:rPr>
        <w:t xml:space="preserve"> measures that </w:t>
      </w:r>
      <w:r w:rsidR="002B0E0A" w:rsidRPr="004A2F8B">
        <w:rPr>
          <w:rFonts w:ascii="Times New Roman" w:hAnsi="Times New Roman" w:cs="Times New Roman"/>
          <w:sz w:val="24"/>
          <w:szCs w:val="24"/>
        </w:rPr>
        <w:t xml:space="preserve">do not </w:t>
      </w:r>
      <w:r w:rsidR="007100E9" w:rsidRPr="004A2F8B">
        <w:rPr>
          <w:rFonts w:ascii="Times New Roman" w:hAnsi="Times New Roman" w:cs="Times New Roman"/>
          <w:sz w:val="24"/>
          <w:szCs w:val="24"/>
        </w:rPr>
        <w:t>effectively optimize</w:t>
      </w:r>
      <w:r w:rsidR="00D53802" w:rsidRPr="004A2F8B">
        <w:rPr>
          <w:rFonts w:ascii="Times New Roman" w:hAnsi="Times New Roman" w:cs="Times New Roman"/>
          <w:sz w:val="24"/>
          <w:szCs w:val="24"/>
        </w:rPr>
        <w:t xml:space="preserve"> </w:t>
      </w:r>
      <w:r w:rsidR="00BF22BB" w:rsidRPr="004A2F8B">
        <w:rPr>
          <w:rFonts w:ascii="Times New Roman" w:hAnsi="Times New Roman" w:cs="Times New Roman"/>
          <w:sz w:val="24"/>
          <w:szCs w:val="24"/>
        </w:rPr>
        <w:t xml:space="preserve">the current correctional and public health crisis.  </w:t>
      </w:r>
      <w:r w:rsidR="003E34A4" w:rsidRPr="004A2F8B">
        <w:rPr>
          <w:rFonts w:ascii="Times New Roman" w:hAnsi="Times New Roman" w:cs="Times New Roman"/>
          <w:sz w:val="24"/>
          <w:szCs w:val="24"/>
        </w:rPr>
        <w:t>For example, the public health community may want to release too many people</w:t>
      </w:r>
      <w:r w:rsidR="00C64C52">
        <w:rPr>
          <w:rFonts w:ascii="Times New Roman" w:hAnsi="Times New Roman" w:cs="Times New Roman"/>
          <w:sz w:val="24"/>
          <w:szCs w:val="24"/>
        </w:rPr>
        <w:t>,</w:t>
      </w:r>
      <w:r w:rsidR="003E34A4" w:rsidRPr="004A2F8B">
        <w:rPr>
          <w:rFonts w:ascii="Times New Roman" w:hAnsi="Times New Roman" w:cs="Times New Roman"/>
          <w:sz w:val="24"/>
          <w:szCs w:val="24"/>
        </w:rPr>
        <w:t xml:space="preserve"> whereas the public safety community may want to release too little, or vice versa.</w:t>
      </w:r>
      <w:r w:rsidR="00603437" w:rsidRPr="004A2F8B">
        <w:rPr>
          <w:rFonts w:ascii="Times New Roman" w:hAnsi="Times New Roman" w:cs="Times New Roman"/>
          <w:sz w:val="24"/>
          <w:szCs w:val="24"/>
        </w:rPr>
        <w:t xml:space="preserve">  It is also important to draw from both areas of expert knowledge because public health authorities may be more competent at identifying who would be eligible for compassionate release due to terminal illness</w:t>
      </w:r>
      <w:r w:rsidR="002B474F">
        <w:rPr>
          <w:rFonts w:ascii="Times New Roman" w:hAnsi="Times New Roman" w:cs="Times New Roman"/>
          <w:sz w:val="24"/>
          <w:szCs w:val="24"/>
        </w:rPr>
        <w:t xml:space="preserve"> or chronic health problems</w:t>
      </w:r>
      <w:r w:rsidR="00550F08">
        <w:rPr>
          <w:rFonts w:ascii="Times New Roman" w:hAnsi="Times New Roman" w:cs="Times New Roman"/>
          <w:sz w:val="24"/>
          <w:szCs w:val="24"/>
        </w:rPr>
        <w:t>,</w:t>
      </w:r>
      <w:r w:rsidR="00603437" w:rsidRPr="004A2F8B">
        <w:rPr>
          <w:rFonts w:ascii="Times New Roman" w:hAnsi="Times New Roman" w:cs="Times New Roman"/>
          <w:sz w:val="24"/>
          <w:szCs w:val="24"/>
        </w:rPr>
        <w:t xml:space="preserve"> whereas public safety authorities may be more qualified at </w:t>
      </w:r>
      <w:r w:rsidR="00450383" w:rsidRPr="004A2F8B">
        <w:rPr>
          <w:rFonts w:ascii="Times New Roman" w:hAnsi="Times New Roman" w:cs="Times New Roman"/>
          <w:sz w:val="24"/>
          <w:szCs w:val="24"/>
        </w:rPr>
        <w:t>identifying who should be forgiven</w:t>
      </w:r>
      <w:r w:rsidR="00396DEB">
        <w:rPr>
          <w:rFonts w:ascii="Times New Roman" w:hAnsi="Times New Roman" w:cs="Times New Roman"/>
          <w:sz w:val="24"/>
          <w:szCs w:val="24"/>
        </w:rPr>
        <w:t>,</w:t>
      </w:r>
      <w:r w:rsidR="005E4E7C">
        <w:rPr>
          <w:rFonts w:ascii="Times New Roman" w:hAnsi="Times New Roman" w:cs="Times New Roman"/>
          <w:sz w:val="24"/>
          <w:szCs w:val="24"/>
        </w:rPr>
        <w:t xml:space="preserve"> and how they should be monitored by their parole officers.  </w:t>
      </w:r>
    </w:p>
    <w:p w14:paraId="4A5E9AD1" w14:textId="5B0EB525" w:rsidR="00117752" w:rsidRPr="004A2F8B" w:rsidRDefault="00122F98" w:rsidP="004A2F8B">
      <w:pPr>
        <w:spacing w:line="480" w:lineRule="auto"/>
        <w:ind w:firstLine="720"/>
        <w:rPr>
          <w:rFonts w:ascii="Times New Roman" w:hAnsi="Times New Roman" w:cs="Times New Roman"/>
          <w:sz w:val="24"/>
          <w:szCs w:val="24"/>
        </w:rPr>
      </w:pPr>
      <w:r w:rsidRPr="004A2F8B">
        <w:rPr>
          <w:rFonts w:ascii="Times New Roman" w:hAnsi="Times New Roman" w:cs="Times New Roman"/>
          <w:sz w:val="24"/>
          <w:szCs w:val="24"/>
        </w:rPr>
        <w:t xml:space="preserve">Given that underlying medical conditions and </w:t>
      </w:r>
      <w:r w:rsidR="00C474A7" w:rsidRPr="004A2F8B">
        <w:rPr>
          <w:rFonts w:ascii="Times New Roman" w:hAnsi="Times New Roman" w:cs="Times New Roman"/>
          <w:sz w:val="24"/>
          <w:szCs w:val="24"/>
        </w:rPr>
        <w:t>chronic health problems</w:t>
      </w:r>
      <w:r w:rsidR="00030013" w:rsidRPr="004A2F8B">
        <w:rPr>
          <w:rFonts w:ascii="Times New Roman" w:hAnsi="Times New Roman" w:cs="Times New Roman"/>
          <w:sz w:val="24"/>
          <w:szCs w:val="24"/>
        </w:rPr>
        <w:t xml:space="preserve"> </w:t>
      </w:r>
      <w:r w:rsidR="009D1E9C" w:rsidRPr="004A2F8B">
        <w:rPr>
          <w:rFonts w:ascii="Times New Roman" w:hAnsi="Times New Roman" w:cs="Times New Roman"/>
          <w:sz w:val="24"/>
          <w:szCs w:val="24"/>
        </w:rPr>
        <w:t>should be the first priority when creating tiers of criteria</w:t>
      </w:r>
      <w:r w:rsidR="00E12D4B" w:rsidRPr="004A2F8B">
        <w:rPr>
          <w:rFonts w:ascii="Times New Roman" w:hAnsi="Times New Roman" w:cs="Times New Roman"/>
          <w:sz w:val="24"/>
          <w:szCs w:val="24"/>
        </w:rPr>
        <w:t xml:space="preserve"> for compassionate release</w:t>
      </w:r>
      <w:r w:rsidR="006A18E5" w:rsidRPr="004A2F8B">
        <w:rPr>
          <w:rFonts w:ascii="Times New Roman" w:hAnsi="Times New Roman" w:cs="Times New Roman"/>
          <w:sz w:val="24"/>
          <w:szCs w:val="24"/>
        </w:rPr>
        <w:t xml:space="preserve"> or </w:t>
      </w:r>
      <w:r w:rsidR="00CF7170" w:rsidRPr="004A2F8B">
        <w:rPr>
          <w:rFonts w:ascii="Times New Roman" w:hAnsi="Times New Roman" w:cs="Times New Roman"/>
          <w:sz w:val="24"/>
          <w:szCs w:val="24"/>
        </w:rPr>
        <w:t xml:space="preserve">at least </w:t>
      </w:r>
      <w:r w:rsidR="006A18E5" w:rsidRPr="004A2F8B">
        <w:rPr>
          <w:rFonts w:ascii="Times New Roman" w:hAnsi="Times New Roman" w:cs="Times New Roman"/>
          <w:sz w:val="24"/>
          <w:szCs w:val="24"/>
        </w:rPr>
        <w:t>home confinement</w:t>
      </w:r>
      <w:r w:rsidR="00881C8E" w:rsidRPr="004A2F8B">
        <w:rPr>
          <w:rFonts w:ascii="Times New Roman" w:hAnsi="Times New Roman" w:cs="Times New Roman"/>
          <w:sz w:val="24"/>
          <w:szCs w:val="24"/>
        </w:rPr>
        <w:t>, criteria fo</w:t>
      </w:r>
      <w:r w:rsidR="00682668" w:rsidRPr="004A2F8B">
        <w:rPr>
          <w:rFonts w:ascii="Times New Roman" w:hAnsi="Times New Roman" w:cs="Times New Roman"/>
          <w:sz w:val="24"/>
          <w:szCs w:val="24"/>
        </w:rPr>
        <w:t>r officially identifying high-risk inmates based on health conditions</w:t>
      </w:r>
      <w:r w:rsidR="00B413D0" w:rsidRPr="004A2F8B">
        <w:rPr>
          <w:rFonts w:ascii="Times New Roman" w:hAnsi="Times New Roman" w:cs="Times New Roman"/>
          <w:sz w:val="24"/>
          <w:szCs w:val="24"/>
        </w:rPr>
        <w:t xml:space="preserve"> must be clarified to guarantee objective evaluatio</w:t>
      </w:r>
      <w:r w:rsidR="00562495" w:rsidRPr="004A2F8B">
        <w:rPr>
          <w:rFonts w:ascii="Times New Roman" w:hAnsi="Times New Roman" w:cs="Times New Roman"/>
          <w:sz w:val="24"/>
          <w:szCs w:val="24"/>
        </w:rPr>
        <w:t>ns</w:t>
      </w:r>
      <w:r w:rsidR="00AE59F7" w:rsidRPr="004A2F8B">
        <w:rPr>
          <w:rFonts w:ascii="Times New Roman" w:hAnsi="Times New Roman" w:cs="Times New Roman"/>
          <w:sz w:val="24"/>
          <w:szCs w:val="24"/>
        </w:rPr>
        <w:t xml:space="preserve"> and ensure racial equity</w:t>
      </w:r>
      <w:r w:rsidR="00E40CE9" w:rsidRPr="004A2F8B">
        <w:rPr>
          <w:rFonts w:ascii="Times New Roman" w:hAnsi="Times New Roman" w:cs="Times New Roman"/>
          <w:sz w:val="24"/>
          <w:szCs w:val="24"/>
        </w:rPr>
        <w:t xml:space="preserve"> during the decarceration process.</w:t>
      </w:r>
      <w:r w:rsidR="00333DF3" w:rsidRPr="004A2F8B">
        <w:rPr>
          <w:rFonts w:ascii="Times New Roman" w:hAnsi="Times New Roman" w:cs="Times New Roman"/>
          <w:sz w:val="24"/>
          <w:szCs w:val="24"/>
        </w:rPr>
        <w:t xml:space="preserve">  </w:t>
      </w:r>
      <w:r w:rsidR="000138A7" w:rsidRPr="004A2F8B">
        <w:rPr>
          <w:rFonts w:ascii="Times New Roman" w:hAnsi="Times New Roman" w:cs="Times New Roman"/>
          <w:sz w:val="24"/>
          <w:szCs w:val="24"/>
        </w:rPr>
        <w:t xml:space="preserve">Chronic </w:t>
      </w:r>
      <w:r w:rsidR="0019758C" w:rsidRPr="004A2F8B">
        <w:rPr>
          <w:rFonts w:ascii="Times New Roman" w:hAnsi="Times New Roman" w:cs="Times New Roman"/>
          <w:sz w:val="24"/>
          <w:szCs w:val="24"/>
        </w:rPr>
        <w:t xml:space="preserve">health </w:t>
      </w:r>
      <w:r w:rsidR="000138A7" w:rsidRPr="004A2F8B">
        <w:rPr>
          <w:rFonts w:ascii="Times New Roman" w:hAnsi="Times New Roman" w:cs="Times New Roman"/>
          <w:sz w:val="24"/>
          <w:szCs w:val="24"/>
        </w:rPr>
        <w:t>conditions such as asthma</w:t>
      </w:r>
      <w:r w:rsidR="00087802" w:rsidRPr="004A2F8B">
        <w:rPr>
          <w:rFonts w:ascii="Times New Roman" w:hAnsi="Times New Roman" w:cs="Times New Roman"/>
          <w:sz w:val="24"/>
          <w:szCs w:val="24"/>
        </w:rPr>
        <w:t xml:space="preserve"> as well as other types of chronic obstructive pulmonary diseases</w:t>
      </w:r>
      <w:r w:rsidR="000138A7" w:rsidRPr="004A2F8B">
        <w:rPr>
          <w:rFonts w:ascii="Times New Roman" w:hAnsi="Times New Roman" w:cs="Times New Roman"/>
          <w:sz w:val="24"/>
          <w:szCs w:val="24"/>
        </w:rPr>
        <w:t xml:space="preserve">, </w:t>
      </w:r>
      <w:r w:rsidR="000C4942" w:rsidRPr="004A2F8B">
        <w:rPr>
          <w:rFonts w:ascii="Times New Roman" w:hAnsi="Times New Roman" w:cs="Times New Roman"/>
          <w:sz w:val="24"/>
          <w:szCs w:val="24"/>
        </w:rPr>
        <w:t>hypertension, cardiovascular disease</w:t>
      </w:r>
      <w:r w:rsidR="00D56154">
        <w:rPr>
          <w:rFonts w:ascii="Times New Roman" w:hAnsi="Times New Roman" w:cs="Times New Roman"/>
          <w:sz w:val="24"/>
          <w:szCs w:val="24"/>
        </w:rPr>
        <w:t>s</w:t>
      </w:r>
      <w:r w:rsidR="000C4942" w:rsidRPr="004A2F8B">
        <w:rPr>
          <w:rFonts w:ascii="Times New Roman" w:hAnsi="Times New Roman" w:cs="Times New Roman"/>
          <w:sz w:val="24"/>
          <w:szCs w:val="24"/>
        </w:rPr>
        <w:t>,</w:t>
      </w:r>
      <w:r w:rsidR="00E51A49" w:rsidRPr="004A2F8B">
        <w:rPr>
          <w:rFonts w:ascii="Times New Roman" w:hAnsi="Times New Roman" w:cs="Times New Roman"/>
          <w:sz w:val="24"/>
          <w:szCs w:val="24"/>
        </w:rPr>
        <w:t xml:space="preserve"> and diabetes mellitus</w:t>
      </w:r>
      <w:r w:rsidR="007F51AC" w:rsidRPr="004A2F8B">
        <w:rPr>
          <w:rFonts w:ascii="Times New Roman" w:hAnsi="Times New Roman" w:cs="Times New Roman"/>
          <w:sz w:val="24"/>
          <w:szCs w:val="24"/>
        </w:rPr>
        <w:t xml:space="preserve"> </w:t>
      </w:r>
      <w:r w:rsidR="00F23F8D" w:rsidRPr="004A2F8B">
        <w:rPr>
          <w:rFonts w:ascii="Times New Roman" w:hAnsi="Times New Roman" w:cs="Times New Roman"/>
          <w:sz w:val="24"/>
          <w:szCs w:val="24"/>
        </w:rPr>
        <w:t>all increase the risk of complications and death due to COVID-19 infection</w:t>
      </w:r>
      <w:r w:rsidR="000856CA" w:rsidRPr="004A2F8B">
        <w:rPr>
          <w:rFonts w:ascii="Times New Roman" w:hAnsi="Times New Roman" w:cs="Times New Roman"/>
          <w:sz w:val="24"/>
          <w:szCs w:val="24"/>
        </w:rPr>
        <w:t xml:space="preserve"> (Wang et al. 46).  </w:t>
      </w:r>
      <w:r w:rsidR="0019758C" w:rsidRPr="004A2F8B">
        <w:rPr>
          <w:rFonts w:ascii="Times New Roman" w:hAnsi="Times New Roman" w:cs="Times New Roman"/>
          <w:sz w:val="24"/>
          <w:szCs w:val="24"/>
        </w:rPr>
        <w:t xml:space="preserve">Therefore, inmates with these </w:t>
      </w:r>
      <w:r w:rsidR="00934130" w:rsidRPr="004A2F8B">
        <w:rPr>
          <w:rFonts w:ascii="Times New Roman" w:hAnsi="Times New Roman" w:cs="Times New Roman"/>
          <w:sz w:val="24"/>
          <w:szCs w:val="24"/>
        </w:rPr>
        <w:t xml:space="preserve">chronic health conditions should be higher up on the list of people to be considered for </w:t>
      </w:r>
      <w:r w:rsidR="00B510F1" w:rsidRPr="004A2F8B">
        <w:rPr>
          <w:rFonts w:ascii="Times New Roman" w:hAnsi="Times New Roman" w:cs="Times New Roman"/>
          <w:sz w:val="24"/>
          <w:szCs w:val="24"/>
        </w:rPr>
        <w:t>compassionate release.</w:t>
      </w:r>
      <w:r w:rsidR="006E1F56" w:rsidRPr="004A2F8B">
        <w:rPr>
          <w:rFonts w:ascii="Times New Roman" w:hAnsi="Times New Roman" w:cs="Times New Roman"/>
          <w:sz w:val="24"/>
          <w:szCs w:val="24"/>
        </w:rPr>
        <w:t xml:space="preserve">  In essence, </w:t>
      </w:r>
      <w:r w:rsidR="00E53C55" w:rsidRPr="004A2F8B">
        <w:rPr>
          <w:rFonts w:ascii="Times New Roman" w:hAnsi="Times New Roman" w:cs="Times New Roman"/>
          <w:sz w:val="24"/>
          <w:szCs w:val="24"/>
        </w:rPr>
        <w:t xml:space="preserve">based on this information provided by the National Academies of Sciences, Engineering, and Medicine, </w:t>
      </w:r>
      <w:r w:rsidR="006E1F56" w:rsidRPr="004A2F8B">
        <w:rPr>
          <w:rFonts w:ascii="Times New Roman" w:hAnsi="Times New Roman" w:cs="Times New Roman"/>
          <w:sz w:val="24"/>
          <w:szCs w:val="24"/>
        </w:rPr>
        <w:t xml:space="preserve">COVID-19 appears to mainly affect </w:t>
      </w:r>
      <w:r w:rsidR="00BE098F" w:rsidRPr="004A2F8B">
        <w:rPr>
          <w:rFonts w:ascii="Times New Roman" w:hAnsi="Times New Roman" w:cs="Times New Roman"/>
          <w:sz w:val="24"/>
          <w:szCs w:val="24"/>
        </w:rPr>
        <w:t xml:space="preserve">the cardiovascular and respiratory systems of the body, </w:t>
      </w:r>
      <w:r w:rsidR="00C24AF1" w:rsidRPr="004A2F8B">
        <w:rPr>
          <w:rFonts w:ascii="Times New Roman" w:hAnsi="Times New Roman" w:cs="Times New Roman"/>
          <w:sz w:val="24"/>
          <w:szCs w:val="24"/>
        </w:rPr>
        <w:t xml:space="preserve">which is why prisoners with problems in these physiological systems should </w:t>
      </w:r>
      <w:r w:rsidR="004B0CFA" w:rsidRPr="004A2F8B">
        <w:rPr>
          <w:rFonts w:ascii="Times New Roman" w:hAnsi="Times New Roman" w:cs="Times New Roman"/>
          <w:sz w:val="24"/>
          <w:szCs w:val="24"/>
        </w:rPr>
        <w:t xml:space="preserve">be </w:t>
      </w:r>
      <w:r w:rsidR="0072673D">
        <w:rPr>
          <w:rFonts w:ascii="Times New Roman" w:hAnsi="Times New Roman" w:cs="Times New Roman"/>
          <w:sz w:val="24"/>
          <w:szCs w:val="24"/>
        </w:rPr>
        <w:t xml:space="preserve">specifically </w:t>
      </w:r>
      <w:r w:rsidR="004B0CFA" w:rsidRPr="004A2F8B">
        <w:rPr>
          <w:rFonts w:ascii="Times New Roman" w:hAnsi="Times New Roman" w:cs="Times New Roman"/>
          <w:sz w:val="24"/>
          <w:szCs w:val="24"/>
        </w:rPr>
        <w:t>included as the bedrock of medical criteria for compassionate releas</w:t>
      </w:r>
      <w:r w:rsidR="006A42D6" w:rsidRPr="004A2F8B">
        <w:rPr>
          <w:rFonts w:ascii="Times New Roman" w:hAnsi="Times New Roman" w:cs="Times New Roman"/>
          <w:sz w:val="24"/>
          <w:szCs w:val="24"/>
        </w:rPr>
        <w:t xml:space="preserve">e.  </w:t>
      </w:r>
    </w:p>
    <w:p w14:paraId="510690EF" w14:textId="69D1A782" w:rsidR="00604CF4" w:rsidRPr="004A2F8B" w:rsidRDefault="0045348E" w:rsidP="004A2F8B">
      <w:pPr>
        <w:spacing w:line="480" w:lineRule="auto"/>
        <w:ind w:firstLine="720"/>
        <w:rPr>
          <w:rFonts w:ascii="Times New Roman" w:hAnsi="Times New Roman" w:cs="Times New Roman"/>
          <w:sz w:val="24"/>
          <w:szCs w:val="24"/>
        </w:rPr>
      </w:pPr>
      <w:r w:rsidRPr="004A2F8B">
        <w:rPr>
          <w:rFonts w:ascii="Times New Roman" w:hAnsi="Times New Roman" w:cs="Times New Roman"/>
          <w:sz w:val="24"/>
          <w:szCs w:val="24"/>
        </w:rPr>
        <w:t xml:space="preserve">Obviously, implementation of decarceration guidelines provided by federal government agencies are bound to vary from state to </w:t>
      </w:r>
      <w:r w:rsidR="009A1996">
        <w:rPr>
          <w:rFonts w:ascii="Times New Roman" w:hAnsi="Times New Roman" w:cs="Times New Roman"/>
          <w:sz w:val="24"/>
          <w:szCs w:val="24"/>
        </w:rPr>
        <w:t>state</w:t>
      </w:r>
      <w:r w:rsidR="001B6F5A">
        <w:rPr>
          <w:rFonts w:ascii="Times New Roman" w:hAnsi="Times New Roman" w:cs="Times New Roman"/>
          <w:sz w:val="24"/>
          <w:szCs w:val="24"/>
        </w:rPr>
        <w:t>,</w:t>
      </w:r>
      <w:r w:rsidR="009A1996">
        <w:rPr>
          <w:rFonts w:ascii="Times New Roman" w:hAnsi="Times New Roman" w:cs="Times New Roman"/>
          <w:sz w:val="24"/>
          <w:szCs w:val="24"/>
        </w:rPr>
        <w:t xml:space="preserve"> </w:t>
      </w:r>
      <w:r w:rsidR="00CA552E" w:rsidRPr="004A2F8B">
        <w:rPr>
          <w:rFonts w:ascii="Times New Roman" w:hAnsi="Times New Roman" w:cs="Times New Roman"/>
          <w:sz w:val="24"/>
          <w:szCs w:val="24"/>
        </w:rPr>
        <w:t>because different states have different legislation</w:t>
      </w:r>
      <w:r w:rsidR="00770739" w:rsidRPr="004A2F8B">
        <w:rPr>
          <w:rFonts w:ascii="Times New Roman" w:hAnsi="Times New Roman" w:cs="Times New Roman"/>
          <w:sz w:val="24"/>
          <w:szCs w:val="24"/>
        </w:rPr>
        <w:t xml:space="preserve"> (Price 4).</w:t>
      </w:r>
      <w:r w:rsidR="00F549D1" w:rsidRPr="004A2F8B">
        <w:rPr>
          <w:rFonts w:ascii="Times New Roman" w:hAnsi="Times New Roman" w:cs="Times New Roman"/>
          <w:sz w:val="24"/>
          <w:szCs w:val="24"/>
        </w:rPr>
        <w:t xml:space="preserve">  Currently, there are no medical or geriatric parole laws or programs within the State of Illinois (Families Against </w:t>
      </w:r>
      <w:r w:rsidR="007B4339">
        <w:rPr>
          <w:rFonts w:ascii="Times New Roman" w:hAnsi="Times New Roman" w:cs="Times New Roman"/>
          <w:sz w:val="24"/>
          <w:szCs w:val="24"/>
        </w:rPr>
        <w:t xml:space="preserve">Mandatory </w:t>
      </w:r>
      <w:r w:rsidR="00F549D1" w:rsidRPr="004A2F8B">
        <w:rPr>
          <w:rFonts w:ascii="Times New Roman" w:hAnsi="Times New Roman" w:cs="Times New Roman"/>
          <w:sz w:val="24"/>
          <w:szCs w:val="24"/>
        </w:rPr>
        <w:t>Minimums</w:t>
      </w:r>
      <w:r w:rsidR="00612468" w:rsidRPr="004A2F8B">
        <w:rPr>
          <w:rFonts w:ascii="Times New Roman" w:hAnsi="Times New Roman" w:cs="Times New Roman"/>
          <w:sz w:val="24"/>
          <w:szCs w:val="24"/>
        </w:rPr>
        <w:t xml:space="preserve"> 1</w:t>
      </w:r>
      <w:r w:rsidR="00F549D1" w:rsidRPr="004A2F8B">
        <w:rPr>
          <w:rFonts w:ascii="Times New Roman" w:hAnsi="Times New Roman" w:cs="Times New Roman"/>
          <w:sz w:val="24"/>
          <w:szCs w:val="24"/>
        </w:rPr>
        <w:t>).  The closest thing to compassionate release that the State of Illinois has is the Executive Clemency process, which gives the Governor of Illinois the authority to release eligible prisoners with serious medical conditions</w:t>
      </w:r>
      <w:r w:rsidR="00013735" w:rsidRPr="004A2F8B">
        <w:rPr>
          <w:rFonts w:ascii="Times New Roman" w:hAnsi="Times New Roman" w:cs="Times New Roman"/>
          <w:sz w:val="24"/>
          <w:szCs w:val="24"/>
        </w:rPr>
        <w:t>, though this rarely happens (Families Against Mandatory Minimums</w:t>
      </w:r>
      <w:r w:rsidR="00612468" w:rsidRPr="004A2F8B">
        <w:rPr>
          <w:rFonts w:ascii="Times New Roman" w:hAnsi="Times New Roman" w:cs="Times New Roman"/>
          <w:sz w:val="24"/>
          <w:szCs w:val="24"/>
        </w:rPr>
        <w:t xml:space="preserve"> 1</w:t>
      </w:r>
      <w:r w:rsidR="00013735" w:rsidRPr="004A2F8B">
        <w:rPr>
          <w:rFonts w:ascii="Times New Roman" w:hAnsi="Times New Roman" w:cs="Times New Roman"/>
          <w:sz w:val="24"/>
          <w:szCs w:val="24"/>
        </w:rPr>
        <w:t>).</w:t>
      </w:r>
      <w:r w:rsidR="005E31B3" w:rsidRPr="004A2F8B">
        <w:rPr>
          <w:rFonts w:ascii="Times New Roman" w:hAnsi="Times New Roman" w:cs="Times New Roman"/>
          <w:sz w:val="24"/>
          <w:szCs w:val="24"/>
        </w:rPr>
        <w:t xml:space="preserve">  Thus, the first legislative steps in the State of Illinois would need to be </w:t>
      </w:r>
      <w:r w:rsidR="0052536B">
        <w:rPr>
          <w:rFonts w:ascii="Times New Roman" w:hAnsi="Times New Roman" w:cs="Times New Roman"/>
          <w:sz w:val="24"/>
          <w:szCs w:val="24"/>
        </w:rPr>
        <w:t xml:space="preserve">to </w:t>
      </w:r>
      <w:r w:rsidR="005E31B3" w:rsidRPr="004A2F8B">
        <w:rPr>
          <w:rFonts w:ascii="Times New Roman" w:hAnsi="Times New Roman" w:cs="Times New Roman"/>
          <w:sz w:val="24"/>
          <w:szCs w:val="24"/>
        </w:rPr>
        <w:t>pass a bill that requires a protocol which allows for home confinement or confinement to a medical facility for terminally ill or severely incapacitated prisoners that do not have a life sentence</w:t>
      </w:r>
      <w:r w:rsidR="00EC7D16" w:rsidRPr="004A2F8B">
        <w:rPr>
          <w:rFonts w:ascii="Times New Roman" w:hAnsi="Times New Roman" w:cs="Times New Roman"/>
          <w:sz w:val="24"/>
          <w:szCs w:val="24"/>
        </w:rPr>
        <w:t>.</w:t>
      </w:r>
      <w:r w:rsidR="00CA4225" w:rsidRPr="004A2F8B">
        <w:rPr>
          <w:rFonts w:ascii="Times New Roman" w:hAnsi="Times New Roman" w:cs="Times New Roman"/>
          <w:sz w:val="24"/>
          <w:szCs w:val="24"/>
        </w:rPr>
        <w:t xml:space="preserve">  </w:t>
      </w:r>
      <w:r w:rsidR="00CB377B" w:rsidRPr="004A2F8B">
        <w:rPr>
          <w:rFonts w:ascii="Times New Roman" w:hAnsi="Times New Roman" w:cs="Times New Roman"/>
          <w:sz w:val="24"/>
          <w:szCs w:val="24"/>
        </w:rPr>
        <w:t>Such decisions should be made by the medical director of the Illinois Department of Corrections.</w:t>
      </w:r>
      <w:r w:rsidR="003D15DD" w:rsidRPr="004A2F8B">
        <w:rPr>
          <w:rFonts w:ascii="Times New Roman" w:hAnsi="Times New Roman" w:cs="Times New Roman"/>
          <w:sz w:val="24"/>
          <w:szCs w:val="24"/>
        </w:rPr>
        <w:t xml:space="preserve">  </w:t>
      </w:r>
      <w:r w:rsidR="005D14A3" w:rsidRPr="004A2F8B">
        <w:rPr>
          <w:rFonts w:ascii="Times New Roman" w:hAnsi="Times New Roman" w:cs="Times New Roman"/>
          <w:sz w:val="24"/>
          <w:szCs w:val="24"/>
        </w:rPr>
        <w:t>Unfortunately, early compassionate release for elderly, terminally ill,</w:t>
      </w:r>
      <w:r w:rsidR="00EA56F3" w:rsidRPr="004A2F8B">
        <w:rPr>
          <w:rFonts w:ascii="Times New Roman" w:hAnsi="Times New Roman" w:cs="Times New Roman"/>
          <w:sz w:val="24"/>
          <w:szCs w:val="24"/>
        </w:rPr>
        <w:t xml:space="preserve"> or severely incapacitated prisoners were n</w:t>
      </w:r>
      <w:r w:rsidR="0006289E" w:rsidRPr="004A2F8B">
        <w:rPr>
          <w:rFonts w:ascii="Times New Roman" w:hAnsi="Times New Roman" w:cs="Times New Roman"/>
          <w:sz w:val="24"/>
          <w:szCs w:val="24"/>
        </w:rPr>
        <w:t>either included in The Neighborhood Safety Act of 2017 (Families Against Mandatory Minimums</w:t>
      </w:r>
      <w:r w:rsidR="00D9063D">
        <w:rPr>
          <w:rFonts w:ascii="Times New Roman" w:hAnsi="Times New Roman" w:cs="Times New Roman"/>
          <w:sz w:val="24"/>
          <w:szCs w:val="24"/>
        </w:rPr>
        <w:t xml:space="preserve"> 3</w:t>
      </w:r>
      <w:r w:rsidR="0006289E" w:rsidRPr="004A2F8B">
        <w:rPr>
          <w:rFonts w:ascii="Times New Roman" w:hAnsi="Times New Roman" w:cs="Times New Roman"/>
          <w:sz w:val="24"/>
          <w:szCs w:val="24"/>
        </w:rPr>
        <w:t>) nor in the SAFE-T Act</w:t>
      </w:r>
      <w:r w:rsidR="0044131C" w:rsidRPr="004A2F8B">
        <w:rPr>
          <w:rFonts w:ascii="Times New Roman" w:hAnsi="Times New Roman" w:cs="Times New Roman"/>
          <w:sz w:val="24"/>
          <w:szCs w:val="24"/>
        </w:rPr>
        <w:t xml:space="preserve"> of 2021 (</w:t>
      </w:r>
      <w:r w:rsidR="00517203" w:rsidRPr="004A2F8B">
        <w:rPr>
          <w:rFonts w:ascii="Times New Roman" w:hAnsi="Times New Roman" w:cs="Times New Roman"/>
          <w:sz w:val="24"/>
          <w:szCs w:val="24"/>
        </w:rPr>
        <w:t>Illinois General Assembly 476).</w:t>
      </w:r>
      <w:r w:rsidR="00C7095A" w:rsidRPr="004A2F8B">
        <w:rPr>
          <w:rFonts w:ascii="Times New Roman" w:hAnsi="Times New Roman" w:cs="Times New Roman"/>
          <w:sz w:val="24"/>
          <w:szCs w:val="24"/>
        </w:rPr>
        <w:t xml:space="preserve">  </w:t>
      </w:r>
      <w:r w:rsidR="000F2804" w:rsidRPr="004A2F8B">
        <w:rPr>
          <w:rFonts w:ascii="Times New Roman" w:hAnsi="Times New Roman" w:cs="Times New Roman"/>
          <w:sz w:val="24"/>
          <w:szCs w:val="24"/>
        </w:rPr>
        <w:t xml:space="preserve">Although legislating long-term medical and geriatric parole laws may be beneficial in the long-term, there is no time to waste during a pandemic because time wasted means lives lost.  </w:t>
      </w:r>
      <w:r w:rsidR="00C7095A" w:rsidRPr="004A2F8B">
        <w:rPr>
          <w:rFonts w:ascii="Times New Roman" w:hAnsi="Times New Roman" w:cs="Times New Roman"/>
          <w:sz w:val="24"/>
          <w:szCs w:val="24"/>
        </w:rPr>
        <w:t xml:space="preserve">Due to these reasons, executive orders from the federal government may be necessary to </w:t>
      </w:r>
      <w:r w:rsidR="00620321" w:rsidRPr="004A2F8B">
        <w:rPr>
          <w:rFonts w:ascii="Times New Roman" w:hAnsi="Times New Roman" w:cs="Times New Roman"/>
          <w:sz w:val="24"/>
          <w:szCs w:val="24"/>
        </w:rPr>
        <w:t>reduce human rights violations within the Illinois Department of Corrections.</w:t>
      </w:r>
      <w:r w:rsidR="004A053F" w:rsidRPr="004A2F8B">
        <w:rPr>
          <w:rFonts w:ascii="Times New Roman" w:hAnsi="Times New Roman" w:cs="Times New Roman"/>
          <w:sz w:val="24"/>
          <w:szCs w:val="24"/>
        </w:rPr>
        <w:t xml:space="preserve">  </w:t>
      </w:r>
      <w:r w:rsidR="000A71DF" w:rsidRPr="004A2F8B">
        <w:rPr>
          <w:rFonts w:ascii="Times New Roman" w:hAnsi="Times New Roman" w:cs="Times New Roman"/>
          <w:sz w:val="24"/>
          <w:szCs w:val="24"/>
        </w:rPr>
        <w:t>If necessary, the Illinois Department of Corrections can satisfy such federal mandates by collaborating with the Illinois Department of Public Health and the Illinois State Police.</w:t>
      </w:r>
      <w:r w:rsidR="00E26C0E" w:rsidRPr="004A2F8B">
        <w:rPr>
          <w:rFonts w:ascii="Times New Roman" w:hAnsi="Times New Roman" w:cs="Times New Roman"/>
          <w:sz w:val="24"/>
          <w:szCs w:val="24"/>
        </w:rPr>
        <w:t xml:space="preserve">  If Springfield </w:t>
      </w:r>
      <w:r w:rsidR="00774202" w:rsidRPr="004A2F8B">
        <w:rPr>
          <w:rFonts w:ascii="Times New Roman" w:hAnsi="Times New Roman" w:cs="Times New Roman"/>
          <w:sz w:val="24"/>
          <w:szCs w:val="24"/>
        </w:rPr>
        <w:t xml:space="preserve">willingly </w:t>
      </w:r>
      <w:r w:rsidR="00E26C0E" w:rsidRPr="004A2F8B">
        <w:rPr>
          <w:rFonts w:ascii="Times New Roman" w:hAnsi="Times New Roman" w:cs="Times New Roman"/>
          <w:sz w:val="24"/>
          <w:szCs w:val="24"/>
        </w:rPr>
        <w:t xml:space="preserve">fosters an interdisciplinary approach to </w:t>
      </w:r>
      <w:r w:rsidR="00EF777C" w:rsidRPr="004A2F8B">
        <w:rPr>
          <w:rFonts w:ascii="Times New Roman" w:hAnsi="Times New Roman" w:cs="Times New Roman"/>
          <w:sz w:val="24"/>
          <w:szCs w:val="24"/>
        </w:rPr>
        <w:t xml:space="preserve">establishing comprehensive and equitable sets of </w:t>
      </w:r>
      <w:r w:rsidR="00E26C0E" w:rsidRPr="004A2F8B">
        <w:rPr>
          <w:rFonts w:ascii="Times New Roman" w:hAnsi="Times New Roman" w:cs="Times New Roman"/>
          <w:sz w:val="24"/>
          <w:szCs w:val="24"/>
        </w:rPr>
        <w:t>decarceration</w:t>
      </w:r>
      <w:r w:rsidR="00EF777C" w:rsidRPr="004A2F8B">
        <w:rPr>
          <w:rFonts w:ascii="Times New Roman" w:hAnsi="Times New Roman" w:cs="Times New Roman"/>
          <w:sz w:val="24"/>
          <w:szCs w:val="24"/>
        </w:rPr>
        <w:t xml:space="preserve"> criteria and guidelines during the COVID-19 pandemic</w:t>
      </w:r>
      <w:r w:rsidR="00E26C0E" w:rsidRPr="004A2F8B">
        <w:rPr>
          <w:rFonts w:ascii="Times New Roman" w:hAnsi="Times New Roman" w:cs="Times New Roman"/>
          <w:sz w:val="24"/>
          <w:szCs w:val="24"/>
        </w:rPr>
        <w:t>,</w:t>
      </w:r>
      <w:r w:rsidR="00774202" w:rsidRPr="004A2F8B">
        <w:rPr>
          <w:rFonts w:ascii="Times New Roman" w:hAnsi="Times New Roman" w:cs="Times New Roman"/>
          <w:sz w:val="24"/>
          <w:szCs w:val="24"/>
        </w:rPr>
        <w:t xml:space="preserve"> they can save</w:t>
      </w:r>
      <w:r w:rsidR="003B2DDB" w:rsidRPr="004A2F8B">
        <w:rPr>
          <w:rFonts w:ascii="Times New Roman" w:hAnsi="Times New Roman" w:cs="Times New Roman"/>
          <w:sz w:val="24"/>
          <w:szCs w:val="24"/>
        </w:rPr>
        <w:t xml:space="preserve"> the lives of</w:t>
      </w:r>
      <w:r w:rsidR="00774202" w:rsidRPr="004A2F8B">
        <w:rPr>
          <w:rFonts w:ascii="Times New Roman" w:hAnsi="Times New Roman" w:cs="Times New Roman"/>
          <w:sz w:val="24"/>
          <w:szCs w:val="24"/>
        </w:rPr>
        <w:t xml:space="preserve"> hundreds if not thousands of Illinoisan</w:t>
      </w:r>
      <w:r w:rsidR="003B2DDB" w:rsidRPr="004A2F8B">
        <w:rPr>
          <w:rFonts w:ascii="Times New Roman" w:hAnsi="Times New Roman" w:cs="Times New Roman"/>
          <w:sz w:val="24"/>
          <w:szCs w:val="24"/>
        </w:rPr>
        <w:t xml:space="preserve">s </w:t>
      </w:r>
      <w:r w:rsidR="00774202" w:rsidRPr="004A2F8B">
        <w:rPr>
          <w:rFonts w:ascii="Times New Roman" w:hAnsi="Times New Roman" w:cs="Times New Roman"/>
          <w:sz w:val="24"/>
          <w:szCs w:val="24"/>
        </w:rPr>
        <w:t>without compromising public safety across the state.</w:t>
      </w:r>
      <w:r w:rsidR="00EF777C" w:rsidRPr="004A2F8B">
        <w:rPr>
          <w:rFonts w:ascii="Times New Roman" w:hAnsi="Times New Roman" w:cs="Times New Roman"/>
          <w:sz w:val="24"/>
          <w:szCs w:val="24"/>
        </w:rPr>
        <w:t xml:space="preserve">  </w:t>
      </w:r>
      <w:r w:rsidR="00CC31EF" w:rsidRPr="004A2F8B">
        <w:rPr>
          <w:rFonts w:ascii="Times New Roman" w:hAnsi="Times New Roman" w:cs="Times New Roman"/>
          <w:sz w:val="24"/>
          <w:szCs w:val="24"/>
        </w:rPr>
        <w:t xml:space="preserve">Of course, this effort will presumably be led by the medical director of the Illinois Department of Corrections, however, </w:t>
      </w:r>
      <w:r w:rsidR="00D8356C" w:rsidRPr="004A2F8B">
        <w:rPr>
          <w:rFonts w:ascii="Times New Roman" w:hAnsi="Times New Roman" w:cs="Times New Roman"/>
          <w:sz w:val="24"/>
          <w:szCs w:val="24"/>
        </w:rPr>
        <w:t xml:space="preserve">insights from </w:t>
      </w:r>
      <w:r w:rsidR="006648FB" w:rsidRPr="004A2F8B">
        <w:rPr>
          <w:rFonts w:ascii="Times New Roman" w:hAnsi="Times New Roman" w:cs="Times New Roman"/>
          <w:sz w:val="24"/>
          <w:szCs w:val="24"/>
        </w:rPr>
        <w:t xml:space="preserve">different professionals </w:t>
      </w:r>
      <w:r w:rsidR="00D8356C" w:rsidRPr="004A2F8B">
        <w:rPr>
          <w:rFonts w:ascii="Times New Roman" w:hAnsi="Times New Roman" w:cs="Times New Roman"/>
          <w:sz w:val="24"/>
          <w:szCs w:val="24"/>
        </w:rPr>
        <w:t>across</w:t>
      </w:r>
      <w:r w:rsidR="006648FB" w:rsidRPr="004A2F8B">
        <w:rPr>
          <w:rFonts w:ascii="Times New Roman" w:hAnsi="Times New Roman" w:cs="Times New Roman"/>
          <w:sz w:val="24"/>
          <w:szCs w:val="24"/>
        </w:rPr>
        <w:t xml:space="preserve"> </w:t>
      </w:r>
      <w:r w:rsidR="00D8356C" w:rsidRPr="004A2F8B">
        <w:rPr>
          <w:rFonts w:ascii="Times New Roman" w:hAnsi="Times New Roman" w:cs="Times New Roman"/>
          <w:sz w:val="24"/>
          <w:szCs w:val="24"/>
        </w:rPr>
        <w:t xml:space="preserve">agencies will ensure the most comprehensive and equitable criteria to be implemented in Illinois.  </w:t>
      </w:r>
    </w:p>
    <w:p w14:paraId="46C2338B" w14:textId="4CFE58BA" w:rsidR="0045348E" w:rsidRPr="004A2F8B" w:rsidRDefault="007635DB" w:rsidP="004A2F8B">
      <w:pPr>
        <w:spacing w:line="480" w:lineRule="auto"/>
        <w:rPr>
          <w:rFonts w:ascii="Times New Roman" w:hAnsi="Times New Roman" w:cs="Times New Roman"/>
          <w:sz w:val="24"/>
          <w:szCs w:val="24"/>
        </w:rPr>
      </w:pPr>
      <w:r w:rsidRPr="004A2F8B">
        <w:rPr>
          <w:rFonts w:ascii="Times New Roman" w:hAnsi="Times New Roman" w:cs="Times New Roman"/>
          <w:sz w:val="24"/>
          <w:szCs w:val="24"/>
        </w:rPr>
        <w:tab/>
      </w:r>
      <w:r w:rsidR="00F51285" w:rsidRPr="004A2F8B">
        <w:rPr>
          <w:rFonts w:ascii="Times New Roman" w:hAnsi="Times New Roman" w:cs="Times New Roman"/>
          <w:sz w:val="24"/>
          <w:szCs w:val="24"/>
        </w:rPr>
        <w:t xml:space="preserve">Indeed, critics may argue that decarceration would lead to more loss of life and property damage due to increases in crime rates and decreases in public safety.  </w:t>
      </w:r>
      <w:r w:rsidR="00CF4230" w:rsidRPr="004A2F8B">
        <w:rPr>
          <w:rFonts w:ascii="Times New Roman" w:hAnsi="Times New Roman" w:cs="Times New Roman"/>
          <w:sz w:val="24"/>
          <w:szCs w:val="24"/>
        </w:rPr>
        <w:t>This is especially the case for government agencies at all levels, including federal, state, and county</w:t>
      </w:r>
      <w:r w:rsidR="00385157">
        <w:rPr>
          <w:rFonts w:ascii="Times New Roman" w:hAnsi="Times New Roman" w:cs="Times New Roman"/>
          <w:sz w:val="24"/>
          <w:szCs w:val="24"/>
        </w:rPr>
        <w:t>,</w:t>
      </w:r>
      <w:r w:rsidR="00CF4230" w:rsidRPr="004A2F8B">
        <w:rPr>
          <w:rFonts w:ascii="Times New Roman" w:hAnsi="Times New Roman" w:cs="Times New Roman"/>
          <w:sz w:val="24"/>
          <w:szCs w:val="24"/>
        </w:rPr>
        <w:t xml:space="preserve"> because </w:t>
      </w:r>
      <w:r w:rsidR="00216D3F" w:rsidRPr="004A2F8B">
        <w:rPr>
          <w:rFonts w:ascii="Times New Roman" w:hAnsi="Times New Roman" w:cs="Times New Roman"/>
          <w:sz w:val="24"/>
          <w:szCs w:val="24"/>
        </w:rPr>
        <w:t xml:space="preserve">they are the entities that are ultimately responsible for both public health and safety.  </w:t>
      </w:r>
      <w:r w:rsidR="002C6511" w:rsidRPr="004A2F8B">
        <w:rPr>
          <w:rFonts w:ascii="Times New Roman" w:hAnsi="Times New Roman" w:cs="Times New Roman"/>
          <w:sz w:val="24"/>
          <w:szCs w:val="24"/>
        </w:rPr>
        <w:t>However, despite the ostensible legitimacy of the aforementioned concern, this can easily be</w:t>
      </w:r>
      <w:r w:rsidR="00181E96" w:rsidRPr="004A2F8B">
        <w:rPr>
          <w:rFonts w:ascii="Times New Roman" w:hAnsi="Times New Roman" w:cs="Times New Roman"/>
          <w:sz w:val="24"/>
          <w:szCs w:val="24"/>
        </w:rPr>
        <w:t xml:space="preserve"> solved by establishing guidelines for a tier system including factors like health conditions, physical ability to commit a crime, violence of prior crimes, et cetera, to ensure an optimal balance between public safety and public health.  </w:t>
      </w:r>
    </w:p>
    <w:p w14:paraId="669E2ADB" w14:textId="7101D97C" w:rsidR="0074601E" w:rsidRPr="004A2F8B" w:rsidRDefault="00047E87" w:rsidP="004A2F8B">
      <w:pPr>
        <w:spacing w:line="480" w:lineRule="auto"/>
        <w:rPr>
          <w:rFonts w:ascii="Times New Roman" w:hAnsi="Times New Roman" w:cs="Times New Roman"/>
          <w:sz w:val="24"/>
          <w:szCs w:val="24"/>
        </w:rPr>
      </w:pPr>
      <w:r w:rsidRPr="004A2F8B">
        <w:rPr>
          <w:rFonts w:ascii="Times New Roman" w:hAnsi="Times New Roman" w:cs="Times New Roman"/>
          <w:sz w:val="24"/>
          <w:szCs w:val="24"/>
        </w:rPr>
        <w:tab/>
      </w:r>
      <w:r w:rsidR="00E565A7" w:rsidRPr="004A2F8B">
        <w:rPr>
          <w:rFonts w:ascii="Times New Roman" w:hAnsi="Times New Roman" w:cs="Times New Roman"/>
          <w:sz w:val="24"/>
          <w:szCs w:val="24"/>
        </w:rPr>
        <w:t>A 2018 report from the nonprofit organization</w:t>
      </w:r>
      <w:r w:rsidR="0077096B">
        <w:rPr>
          <w:rFonts w:ascii="Times New Roman" w:hAnsi="Times New Roman" w:cs="Times New Roman"/>
          <w:sz w:val="24"/>
          <w:szCs w:val="24"/>
        </w:rPr>
        <w:t>,</w:t>
      </w:r>
      <w:r w:rsidR="00E565A7" w:rsidRPr="004A2F8B">
        <w:rPr>
          <w:rFonts w:ascii="Times New Roman" w:hAnsi="Times New Roman" w:cs="Times New Roman"/>
          <w:sz w:val="24"/>
          <w:szCs w:val="24"/>
        </w:rPr>
        <w:t xml:space="preserve"> Families Against Mandatory Minimums has indicated that e</w:t>
      </w:r>
      <w:r w:rsidR="003602DA" w:rsidRPr="004A2F8B">
        <w:rPr>
          <w:rFonts w:ascii="Times New Roman" w:hAnsi="Times New Roman" w:cs="Times New Roman"/>
          <w:sz w:val="24"/>
          <w:szCs w:val="24"/>
        </w:rPr>
        <w:t>lderly, terminally ill, and severely incapacitated prisoners pose little to no threat to public safety (Price 8).</w:t>
      </w:r>
      <w:r w:rsidR="00695631" w:rsidRPr="004A2F8B">
        <w:rPr>
          <w:rFonts w:ascii="Times New Roman" w:hAnsi="Times New Roman" w:cs="Times New Roman"/>
          <w:sz w:val="24"/>
          <w:szCs w:val="24"/>
        </w:rPr>
        <w:t xml:space="preserve">  This essentially means that there is no point or justification for holding aging and dying prisoners who pose little to no threat to society and public safety.  For example, someone convicted of a violent felony when they were 16 years old, and now they are 98 years old, have a form of chronic obstructive pulmonary disease, is wheelchair-bound, and has cataracts is probably not going to successfully commit a violent crime even if they want to because they are too functionally impaired to pose a risk to other people (Price 11).</w:t>
      </w:r>
      <w:r w:rsidR="00BD6B87" w:rsidRPr="004A2F8B">
        <w:rPr>
          <w:rFonts w:ascii="Times New Roman" w:hAnsi="Times New Roman" w:cs="Times New Roman"/>
          <w:sz w:val="24"/>
          <w:szCs w:val="24"/>
        </w:rPr>
        <w:t xml:space="preserve">  Furthermore, </w:t>
      </w:r>
      <w:r w:rsidR="004C75CF" w:rsidRPr="004A2F8B">
        <w:rPr>
          <w:rFonts w:ascii="Times New Roman" w:hAnsi="Times New Roman" w:cs="Times New Roman"/>
          <w:sz w:val="24"/>
          <w:szCs w:val="24"/>
        </w:rPr>
        <w:t xml:space="preserve">an article published in the </w:t>
      </w:r>
      <w:r w:rsidR="004C75CF" w:rsidRPr="004A2F8B">
        <w:rPr>
          <w:rFonts w:ascii="Times New Roman" w:hAnsi="Times New Roman" w:cs="Times New Roman"/>
          <w:i/>
          <w:sz w:val="24"/>
          <w:szCs w:val="24"/>
        </w:rPr>
        <w:t xml:space="preserve">New England Journal of Medicine </w:t>
      </w:r>
      <w:r w:rsidR="004C75CF" w:rsidRPr="004A2F8B">
        <w:rPr>
          <w:rFonts w:ascii="Times New Roman" w:hAnsi="Times New Roman" w:cs="Times New Roman"/>
          <w:sz w:val="24"/>
          <w:szCs w:val="24"/>
        </w:rPr>
        <w:t xml:space="preserve">indicates that many more lives are lost by refusing to release prisoners that are physically incapable of reoffending as well as those who are convicted of nonviolent misdemeanors </w:t>
      </w:r>
      <w:r w:rsidR="00DC760F" w:rsidRPr="004A2F8B">
        <w:rPr>
          <w:rFonts w:ascii="Times New Roman" w:hAnsi="Times New Roman" w:cs="Times New Roman"/>
          <w:sz w:val="24"/>
          <w:szCs w:val="24"/>
        </w:rPr>
        <w:t>based on studies conducted</w:t>
      </w:r>
      <w:r w:rsidR="006A22F1" w:rsidRPr="004A2F8B">
        <w:rPr>
          <w:rFonts w:ascii="Times New Roman" w:hAnsi="Times New Roman" w:cs="Times New Roman"/>
          <w:sz w:val="24"/>
          <w:szCs w:val="24"/>
        </w:rPr>
        <w:t xml:space="preserve"> by </w:t>
      </w:r>
      <w:r w:rsidR="008160F7" w:rsidRPr="004A2F8B">
        <w:rPr>
          <w:rFonts w:ascii="Times New Roman" w:hAnsi="Times New Roman" w:cs="Times New Roman"/>
          <w:sz w:val="24"/>
          <w:szCs w:val="24"/>
        </w:rPr>
        <w:t xml:space="preserve">various academic medical institutions including the Albert Einstein College of Medicine, </w:t>
      </w:r>
      <w:r w:rsidR="00302D11" w:rsidRPr="004A2F8B">
        <w:rPr>
          <w:rFonts w:ascii="Times New Roman" w:hAnsi="Times New Roman" w:cs="Times New Roman"/>
          <w:sz w:val="24"/>
          <w:szCs w:val="24"/>
        </w:rPr>
        <w:t xml:space="preserve">Emory School of Medicine, and the Warren Alpert Medical School of Brown University </w:t>
      </w:r>
      <w:r w:rsidR="004C75CF" w:rsidRPr="004A2F8B">
        <w:rPr>
          <w:rFonts w:ascii="Times New Roman" w:hAnsi="Times New Roman" w:cs="Times New Roman"/>
          <w:sz w:val="24"/>
          <w:szCs w:val="24"/>
        </w:rPr>
        <w:t>(Akiyama et al. 3).</w:t>
      </w:r>
      <w:r w:rsidR="00563CED" w:rsidRPr="004A2F8B">
        <w:rPr>
          <w:rFonts w:ascii="Times New Roman" w:hAnsi="Times New Roman" w:cs="Times New Roman"/>
          <w:sz w:val="24"/>
          <w:szCs w:val="24"/>
        </w:rPr>
        <w:t xml:space="preserve">  </w:t>
      </w:r>
      <w:r w:rsidR="00DC708D" w:rsidRPr="004A2F8B">
        <w:rPr>
          <w:rFonts w:ascii="Times New Roman" w:hAnsi="Times New Roman" w:cs="Times New Roman"/>
          <w:sz w:val="24"/>
          <w:szCs w:val="24"/>
        </w:rPr>
        <w:t>As an overabundance of caution, such individuals can be subject to frequent monitoring by parole officers</w:t>
      </w:r>
      <w:r w:rsidR="00A7607C" w:rsidRPr="004A2F8B">
        <w:rPr>
          <w:rFonts w:ascii="Times New Roman" w:hAnsi="Times New Roman" w:cs="Times New Roman"/>
          <w:sz w:val="24"/>
          <w:szCs w:val="24"/>
        </w:rPr>
        <w:t xml:space="preserve">, </w:t>
      </w:r>
      <w:r w:rsidR="00DC708D" w:rsidRPr="004A2F8B">
        <w:rPr>
          <w:rFonts w:ascii="Times New Roman" w:hAnsi="Times New Roman" w:cs="Times New Roman"/>
          <w:sz w:val="24"/>
          <w:szCs w:val="24"/>
        </w:rPr>
        <w:t>completion of sentences in home confinement,</w:t>
      </w:r>
      <w:r w:rsidR="00A7607C" w:rsidRPr="004A2F8B">
        <w:rPr>
          <w:rFonts w:ascii="Times New Roman" w:hAnsi="Times New Roman" w:cs="Times New Roman"/>
          <w:sz w:val="24"/>
          <w:szCs w:val="24"/>
        </w:rPr>
        <w:t xml:space="preserve"> or </w:t>
      </w:r>
      <w:r w:rsidR="00DC708D" w:rsidRPr="004A2F8B">
        <w:rPr>
          <w:rFonts w:ascii="Times New Roman" w:hAnsi="Times New Roman" w:cs="Times New Roman"/>
          <w:sz w:val="24"/>
          <w:szCs w:val="24"/>
        </w:rPr>
        <w:t>psychiatric hospitalization</w:t>
      </w:r>
      <w:r w:rsidR="00A7607C" w:rsidRPr="004A2F8B">
        <w:rPr>
          <w:rFonts w:ascii="Times New Roman" w:hAnsi="Times New Roman" w:cs="Times New Roman"/>
          <w:sz w:val="24"/>
          <w:szCs w:val="24"/>
        </w:rPr>
        <w:t xml:space="preserve">.  </w:t>
      </w:r>
      <w:r w:rsidR="00DC708D" w:rsidRPr="004A2F8B">
        <w:rPr>
          <w:rFonts w:ascii="Times New Roman" w:hAnsi="Times New Roman" w:cs="Times New Roman"/>
          <w:sz w:val="24"/>
          <w:szCs w:val="24"/>
        </w:rPr>
        <w:t xml:space="preserve"> </w:t>
      </w:r>
    </w:p>
    <w:p w14:paraId="2834EC38" w14:textId="155C9EA1" w:rsidR="00B31AE9" w:rsidRPr="001168A1" w:rsidRDefault="0074601E" w:rsidP="001168A1">
      <w:pPr>
        <w:spacing w:line="480" w:lineRule="auto"/>
        <w:rPr>
          <w:rFonts w:ascii="Times New Roman" w:hAnsi="Times New Roman" w:cs="Times New Roman"/>
          <w:sz w:val="24"/>
          <w:szCs w:val="24"/>
        </w:rPr>
      </w:pPr>
      <w:r w:rsidRPr="004A2F8B">
        <w:rPr>
          <w:rFonts w:ascii="Times New Roman" w:hAnsi="Times New Roman" w:cs="Times New Roman"/>
          <w:sz w:val="24"/>
          <w:szCs w:val="24"/>
        </w:rPr>
        <w:tab/>
        <w:t>As of today, April 13, 2021, a total of</w:t>
      </w:r>
      <w:r w:rsidR="00F808E9" w:rsidRPr="004A2F8B">
        <w:rPr>
          <w:rFonts w:ascii="Times New Roman" w:hAnsi="Times New Roman" w:cs="Times New Roman"/>
          <w:sz w:val="24"/>
          <w:szCs w:val="24"/>
        </w:rPr>
        <w:t xml:space="preserve"> 392,565 prisoners have been infected with COVID-19, thus resulting in a total of 2,516 deaths </w:t>
      </w:r>
      <w:r w:rsidR="00AD102B" w:rsidRPr="004A2F8B">
        <w:rPr>
          <w:rFonts w:ascii="Times New Roman" w:hAnsi="Times New Roman" w:cs="Times New Roman"/>
          <w:sz w:val="24"/>
          <w:szCs w:val="24"/>
        </w:rPr>
        <w:t xml:space="preserve">among incarcerated populations </w:t>
      </w:r>
      <w:r w:rsidR="00F808E9" w:rsidRPr="004A2F8B">
        <w:rPr>
          <w:rFonts w:ascii="Times New Roman" w:hAnsi="Times New Roman" w:cs="Times New Roman"/>
          <w:sz w:val="24"/>
          <w:szCs w:val="24"/>
        </w:rPr>
        <w:t>in about one year</w:t>
      </w:r>
      <w:r w:rsidR="009A3F36">
        <w:rPr>
          <w:rFonts w:ascii="Times New Roman" w:hAnsi="Times New Roman" w:cs="Times New Roman"/>
          <w:sz w:val="24"/>
          <w:szCs w:val="24"/>
        </w:rPr>
        <w:t xml:space="preserve"> in the United States</w:t>
      </w:r>
      <w:r w:rsidR="00FF4008">
        <w:rPr>
          <w:rFonts w:ascii="Times New Roman" w:hAnsi="Times New Roman" w:cs="Times New Roman"/>
          <w:sz w:val="24"/>
          <w:szCs w:val="24"/>
        </w:rPr>
        <w:t>.  A</w:t>
      </w:r>
      <w:r w:rsidR="00863BAD" w:rsidRPr="004A2F8B">
        <w:rPr>
          <w:rFonts w:ascii="Times New Roman" w:hAnsi="Times New Roman" w:cs="Times New Roman"/>
          <w:sz w:val="24"/>
          <w:szCs w:val="24"/>
        </w:rPr>
        <w:t xml:space="preserve"> total of 108,264 correctional staff members have been infected with COVID-19, thus resulting in a total of 198</w:t>
      </w:r>
      <w:r w:rsidR="00FA13FF" w:rsidRPr="004A2F8B">
        <w:rPr>
          <w:rFonts w:ascii="Times New Roman" w:hAnsi="Times New Roman" w:cs="Times New Roman"/>
          <w:sz w:val="24"/>
          <w:szCs w:val="24"/>
        </w:rPr>
        <w:t xml:space="preserve"> correctional staff member deaths</w:t>
      </w:r>
      <w:r w:rsidR="00734E40">
        <w:rPr>
          <w:rFonts w:ascii="Times New Roman" w:hAnsi="Times New Roman" w:cs="Times New Roman"/>
          <w:sz w:val="24"/>
          <w:szCs w:val="24"/>
        </w:rPr>
        <w:t xml:space="preserve"> </w:t>
      </w:r>
      <w:r w:rsidR="00AE6E25">
        <w:rPr>
          <w:rFonts w:ascii="Times New Roman" w:hAnsi="Times New Roman" w:cs="Times New Roman"/>
          <w:sz w:val="24"/>
          <w:szCs w:val="24"/>
        </w:rPr>
        <w:t>during the pandemic</w:t>
      </w:r>
      <w:r w:rsidR="00015525">
        <w:rPr>
          <w:rFonts w:ascii="Times New Roman" w:hAnsi="Times New Roman" w:cs="Times New Roman"/>
          <w:sz w:val="24"/>
          <w:szCs w:val="24"/>
        </w:rPr>
        <w:t xml:space="preserve"> nationally</w:t>
      </w:r>
      <w:r w:rsidR="00AE6E25">
        <w:rPr>
          <w:rFonts w:ascii="Times New Roman" w:hAnsi="Times New Roman" w:cs="Times New Roman"/>
          <w:sz w:val="24"/>
          <w:szCs w:val="24"/>
        </w:rPr>
        <w:t xml:space="preserve"> </w:t>
      </w:r>
      <w:r w:rsidR="00FA13FF" w:rsidRPr="004A2F8B">
        <w:rPr>
          <w:rFonts w:ascii="Times New Roman" w:hAnsi="Times New Roman" w:cs="Times New Roman"/>
          <w:sz w:val="24"/>
          <w:szCs w:val="24"/>
        </w:rPr>
        <w:t xml:space="preserve">(The Marshall Project).  </w:t>
      </w:r>
      <w:r w:rsidR="00806A91" w:rsidRPr="004A2F8B">
        <w:rPr>
          <w:rFonts w:ascii="Times New Roman" w:hAnsi="Times New Roman" w:cs="Times New Roman"/>
          <w:sz w:val="24"/>
          <w:szCs w:val="24"/>
        </w:rPr>
        <w:t>Unless we want more</w:t>
      </w:r>
      <w:r w:rsidR="00863BAD" w:rsidRPr="004A2F8B">
        <w:rPr>
          <w:rFonts w:ascii="Times New Roman" w:hAnsi="Times New Roman" w:cs="Times New Roman"/>
          <w:sz w:val="24"/>
          <w:szCs w:val="24"/>
        </w:rPr>
        <w:t xml:space="preserve"> incarcerated person and correctional staff </w:t>
      </w:r>
      <w:r w:rsidR="00806A91" w:rsidRPr="004A2F8B">
        <w:rPr>
          <w:rFonts w:ascii="Times New Roman" w:hAnsi="Times New Roman" w:cs="Times New Roman"/>
          <w:sz w:val="24"/>
          <w:szCs w:val="24"/>
        </w:rPr>
        <w:t>blood on our hands, government agencies at all levels must act now</w:t>
      </w:r>
      <w:r w:rsidR="009935C0" w:rsidRPr="004A2F8B">
        <w:rPr>
          <w:rFonts w:ascii="Times New Roman" w:hAnsi="Times New Roman" w:cs="Times New Roman"/>
          <w:sz w:val="24"/>
          <w:szCs w:val="24"/>
        </w:rPr>
        <w:t>.</w:t>
      </w:r>
      <w:r w:rsidR="00360E90" w:rsidRPr="004A2F8B">
        <w:rPr>
          <w:rFonts w:ascii="Times New Roman" w:hAnsi="Times New Roman" w:cs="Times New Roman"/>
          <w:sz w:val="24"/>
          <w:szCs w:val="24"/>
        </w:rPr>
        <w:t xml:space="preserve">  If mass decarceration is adopted during the COVID-19 pandemic,</w:t>
      </w:r>
      <w:r w:rsidR="00BE05CB" w:rsidRPr="004A2F8B">
        <w:rPr>
          <w:rFonts w:ascii="Times New Roman" w:hAnsi="Times New Roman" w:cs="Times New Roman"/>
          <w:sz w:val="24"/>
          <w:szCs w:val="24"/>
        </w:rPr>
        <w:t xml:space="preserve"> it will be viable to ensure reasonable levels of health and safety within our correctional facilities and facilitate the control of life-threatening infectious diseases like COVID-19, viral hepatitis,</w:t>
      </w:r>
      <w:r w:rsidR="004F6992" w:rsidRPr="004A2F8B">
        <w:rPr>
          <w:rFonts w:ascii="Times New Roman" w:hAnsi="Times New Roman" w:cs="Times New Roman"/>
          <w:sz w:val="24"/>
          <w:szCs w:val="24"/>
        </w:rPr>
        <w:t xml:space="preserve"> multidrug-resistant tuberculosis,</w:t>
      </w:r>
      <w:r w:rsidR="00141014">
        <w:rPr>
          <w:rFonts w:ascii="Times New Roman" w:hAnsi="Times New Roman" w:cs="Times New Roman"/>
          <w:sz w:val="24"/>
          <w:szCs w:val="24"/>
        </w:rPr>
        <w:t xml:space="preserve"> MRSA, HIV/AIDS, </w:t>
      </w:r>
      <w:r w:rsidR="003F632C">
        <w:rPr>
          <w:rFonts w:ascii="Times New Roman" w:hAnsi="Times New Roman" w:cs="Times New Roman"/>
          <w:sz w:val="24"/>
          <w:szCs w:val="24"/>
        </w:rPr>
        <w:t xml:space="preserve">other </w:t>
      </w:r>
      <w:r w:rsidR="004F6992" w:rsidRPr="004A2F8B">
        <w:rPr>
          <w:rFonts w:ascii="Times New Roman" w:hAnsi="Times New Roman" w:cs="Times New Roman"/>
          <w:sz w:val="24"/>
          <w:szCs w:val="24"/>
        </w:rPr>
        <w:t>sexually transmitted diseases, et cetera.</w:t>
      </w:r>
      <w:r w:rsidR="001729FA" w:rsidRPr="004A2F8B">
        <w:rPr>
          <w:rFonts w:ascii="Times New Roman" w:hAnsi="Times New Roman" w:cs="Times New Roman"/>
          <w:sz w:val="24"/>
          <w:szCs w:val="24"/>
        </w:rPr>
        <w:t xml:space="preserve">  Compassion is a necessary component of this process and will not only prevent death among incarcerated individuals but also among correctional staff members.</w:t>
      </w:r>
      <w:r w:rsidR="007445D1" w:rsidRPr="004A2F8B">
        <w:rPr>
          <w:rFonts w:ascii="Times New Roman" w:hAnsi="Times New Roman" w:cs="Times New Roman"/>
          <w:sz w:val="24"/>
          <w:szCs w:val="24"/>
        </w:rPr>
        <w:t xml:space="preserve">  </w:t>
      </w:r>
      <w:r w:rsidR="00FF1BE2" w:rsidRPr="004A2F8B">
        <w:rPr>
          <w:rFonts w:ascii="Times New Roman" w:hAnsi="Times New Roman" w:cs="Times New Roman"/>
          <w:sz w:val="24"/>
          <w:szCs w:val="24"/>
        </w:rPr>
        <w:t xml:space="preserve">Federal and state correctional facilities must utilize the handbook containing instructions on decarceration titled </w:t>
      </w:r>
      <w:r w:rsidR="00FF1BE2" w:rsidRPr="004A2F8B">
        <w:rPr>
          <w:rFonts w:ascii="Times New Roman" w:hAnsi="Times New Roman" w:cs="Times New Roman"/>
          <w:i/>
          <w:sz w:val="24"/>
          <w:szCs w:val="24"/>
        </w:rPr>
        <w:t xml:space="preserve">Decarcerating Correctional Facilities During COVID-19:  Advancing Health, Equity, and Safety </w:t>
      </w:r>
      <w:r w:rsidR="0081406F" w:rsidRPr="004A2F8B">
        <w:rPr>
          <w:rFonts w:ascii="Times New Roman" w:hAnsi="Times New Roman" w:cs="Times New Roman"/>
          <w:sz w:val="24"/>
          <w:szCs w:val="24"/>
        </w:rPr>
        <w:t xml:space="preserve">for more thorough details apropos to next steps that should be taken, sets of criteria, and justifications for decarceration because it is essentially a step-by-step guide on how to balance public health and public safety reasonably well during a global pandemic.  </w:t>
      </w:r>
      <w:r w:rsidR="002D7E82" w:rsidRPr="004A2F8B">
        <w:rPr>
          <w:rFonts w:ascii="Times New Roman" w:hAnsi="Times New Roman" w:cs="Times New Roman"/>
          <w:sz w:val="24"/>
          <w:szCs w:val="24"/>
        </w:rPr>
        <w:t>If administrators at the Louisiana State Penitentiary had read this book earlier, they may have been able to save the lives of 16 of Robbie Dennis’s friends, all of whom are now dead due to ignorance and negligence.</w:t>
      </w:r>
      <w:r w:rsidR="002A34A5" w:rsidRPr="004A2F8B">
        <w:rPr>
          <w:rFonts w:ascii="Times New Roman" w:hAnsi="Times New Roman" w:cs="Times New Roman"/>
          <w:sz w:val="24"/>
          <w:szCs w:val="24"/>
        </w:rPr>
        <w:t xml:space="preserve">  If one Robbie Dennis lost 16 friends in prison during the COVID-19</w:t>
      </w:r>
      <w:r w:rsidR="00713861">
        <w:rPr>
          <w:rFonts w:ascii="Times New Roman" w:hAnsi="Times New Roman" w:cs="Times New Roman"/>
          <w:sz w:val="24"/>
          <w:szCs w:val="24"/>
        </w:rPr>
        <w:t xml:space="preserve"> pandemic</w:t>
      </w:r>
      <w:r w:rsidR="002A34A5" w:rsidRPr="004A2F8B">
        <w:rPr>
          <w:rFonts w:ascii="Times New Roman" w:hAnsi="Times New Roman" w:cs="Times New Roman"/>
          <w:sz w:val="24"/>
          <w:szCs w:val="24"/>
        </w:rPr>
        <w:t>, just imagine how many friends and fellow Americans have died in correctional facilities across the United States.</w:t>
      </w:r>
      <w:r w:rsidR="00B35F8C" w:rsidRPr="004A2F8B">
        <w:rPr>
          <w:rFonts w:ascii="Times New Roman" w:hAnsi="Times New Roman" w:cs="Times New Roman"/>
          <w:sz w:val="24"/>
          <w:szCs w:val="24"/>
        </w:rPr>
        <w:t xml:space="preserve">  Currently, there is sufficient data to compel </w:t>
      </w:r>
      <w:r w:rsidR="00BB2B09" w:rsidRPr="004A2F8B">
        <w:rPr>
          <w:rFonts w:ascii="Times New Roman" w:hAnsi="Times New Roman" w:cs="Times New Roman"/>
          <w:sz w:val="24"/>
          <w:szCs w:val="24"/>
        </w:rPr>
        <w:t xml:space="preserve">our politicians and bureaucrats </w:t>
      </w:r>
      <w:r w:rsidR="00AA64A8" w:rsidRPr="004A2F8B">
        <w:rPr>
          <w:rFonts w:ascii="Times New Roman" w:hAnsi="Times New Roman" w:cs="Times New Roman"/>
          <w:sz w:val="24"/>
          <w:szCs w:val="24"/>
        </w:rPr>
        <w:t>to change their current response to COVID-19 in the criminal justice</w:t>
      </w:r>
      <w:r w:rsidR="00D9721C">
        <w:rPr>
          <w:rFonts w:ascii="Times New Roman" w:hAnsi="Times New Roman" w:cs="Times New Roman"/>
          <w:sz w:val="24"/>
          <w:szCs w:val="24"/>
        </w:rPr>
        <w:t xml:space="preserve"> system</w:t>
      </w:r>
      <w:r w:rsidR="00AA64A8" w:rsidRPr="004A2F8B">
        <w:rPr>
          <w:rFonts w:ascii="Times New Roman" w:hAnsi="Times New Roman" w:cs="Times New Roman"/>
          <w:sz w:val="24"/>
          <w:szCs w:val="24"/>
        </w:rPr>
        <w:t xml:space="preserve"> in order to ensure more humane treatment of incarcerated people </w:t>
      </w:r>
      <w:r w:rsidR="008472B1" w:rsidRPr="004A2F8B">
        <w:rPr>
          <w:rFonts w:ascii="Times New Roman" w:hAnsi="Times New Roman" w:cs="Times New Roman"/>
          <w:sz w:val="24"/>
          <w:szCs w:val="24"/>
        </w:rPr>
        <w:t xml:space="preserve">and save lives </w:t>
      </w:r>
      <w:r w:rsidR="00AA64A8" w:rsidRPr="004A2F8B">
        <w:rPr>
          <w:rFonts w:ascii="Times New Roman" w:hAnsi="Times New Roman" w:cs="Times New Roman"/>
          <w:sz w:val="24"/>
          <w:szCs w:val="24"/>
        </w:rPr>
        <w:t>(Prison Policy Initiative).</w:t>
      </w:r>
      <w:r w:rsidR="00692EC4">
        <w:rPr>
          <w:rFonts w:ascii="Times New Roman" w:hAnsi="Times New Roman" w:cs="Times New Roman"/>
          <w:sz w:val="24"/>
          <w:szCs w:val="24"/>
        </w:rPr>
        <w:t xml:space="preserve">  </w:t>
      </w:r>
      <w:r w:rsidR="00E05AC6">
        <w:rPr>
          <w:rFonts w:ascii="Times New Roman" w:hAnsi="Times New Roman" w:cs="Times New Roman"/>
          <w:sz w:val="24"/>
          <w:szCs w:val="24"/>
        </w:rPr>
        <w:t>We must act due to the sanctity of human life, and</w:t>
      </w:r>
      <w:r w:rsidR="00792C7A">
        <w:rPr>
          <w:rFonts w:ascii="Times New Roman" w:hAnsi="Times New Roman" w:cs="Times New Roman"/>
          <w:sz w:val="24"/>
          <w:szCs w:val="24"/>
        </w:rPr>
        <w:t xml:space="preserve"> </w:t>
      </w:r>
      <w:r w:rsidR="00E05AC6">
        <w:rPr>
          <w:rFonts w:ascii="Times New Roman" w:hAnsi="Times New Roman" w:cs="Times New Roman"/>
          <w:sz w:val="24"/>
          <w:szCs w:val="24"/>
        </w:rPr>
        <w:t>thousands of people like Robbie Dennis are depending on us to save their lives and the lives of their friends</w:t>
      </w:r>
      <w:r w:rsidR="00482BE7">
        <w:rPr>
          <w:rFonts w:ascii="Times New Roman" w:hAnsi="Times New Roman" w:cs="Times New Roman"/>
          <w:sz w:val="24"/>
          <w:szCs w:val="24"/>
        </w:rPr>
        <w:t xml:space="preserve"> and loved ones.</w:t>
      </w:r>
      <w:r w:rsidR="00323E81">
        <w:rPr>
          <w:rFonts w:ascii="Times New Roman" w:hAnsi="Times New Roman" w:cs="Times New Roman"/>
          <w:sz w:val="24"/>
          <w:szCs w:val="24"/>
        </w:rPr>
        <w:t xml:space="preserve">  </w:t>
      </w:r>
    </w:p>
    <w:p w14:paraId="0707EFE8" w14:textId="77777777" w:rsidR="00523957" w:rsidRDefault="00523957" w:rsidP="004F3050">
      <w:pPr>
        <w:spacing w:after="0" w:line="480" w:lineRule="auto"/>
        <w:jc w:val="center"/>
        <w:rPr>
          <w:rFonts w:ascii="Times New Roman" w:eastAsia="Calibri" w:hAnsi="Times New Roman" w:cs="Times New Roman"/>
          <w:sz w:val="24"/>
          <w:szCs w:val="24"/>
        </w:rPr>
      </w:pPr>
    </w:p>
    <w:p w14:paraId="37F68F34" w14:textId="77777777" w:rsidR="00523957" w:rsidRDefault="00523957" w:rsidP="004F3050">
      <w:pPr>
        <w:spacing w:after="0" w:line="480" w:lineRule="auto"/>
        <w:jc w:val="center"/>
        <w:rPr>
          <w:rFonts w:ascii="Times New Roman" w:eastAsia="Calibri" w:hAnsi="Times New Roman" w:cs="Times New Roman"/>
          <w:sz w:val="24"/>
          <w:szCs w:val="24"/>
        </w:rPr>
      </w:pPr>
    </w:p>
    <w:p w14:paraId="28555333" w14:textId="77777777" w:rsidR="00523957" w:rsidRDefault="00523957" w:rsidP="004F3050">
      <w:pPr>
        <w:spacing w:after="0" w:line="480" w:lineRule="auto"/>
        <w:jc w:val="center"/>
        <w:rPr>
          <w:rFonts w:ascii="Times New Roman" w:eastAsia="Calibri" w:hAnsi="Times New Roman" w:cs="Times New Roman"/>
          <w:sz w:val="24"/>
          <w:szCs w:val="24"/>
        </w:rPr>
      </w:pPr>
    </w:p>
    <w:p w14:paraId="0D1C5729" w14:textId="77777777" w:rsidR="00523957" w:rsidRDefault="00523957" w:rsidP="004F3050">
      <w:pPr>
        <w:spacing w:after="0" w:line="480" w:lineRule="auto"/>
        <w:jc w:val="center"/>
        <w:rPr>
          <w:rFonts w:ascii="Times New Roman" w:eastAsia="Calibri" w:hAnsi="Times New Roman" w:cs="Times New Roman"/>
          <w:sz w:val="24"/>
          <w:szCs w:val="24"/>
        </w:rPr>
      </w:pPr>
    </w:p>
    <w:p w14:paraId="5C25E4B4" w14:textId="77777777" w:rsidR="00523957" w:rsidRDefault="00523957" w:rsidP="004F3050">
      <w:pPr>
        <w:spacing w:after="0" w:line="480" w:lineRule="auto"/>
        <w:jc w:val="center"/>
        <w:rPr>
          <w:rFonts w:ascii="Times New Roman" w:eastAsia="Calibri" w:hAnsi="Times New Roman" w:cs="Times New Roman"/>
          <w:sz w:val="24"/>
          <w:szCs w:val="24"/>
        </w:rPr>
      </w:pPr>
    </w:p>
    <w:p w14:paraId="50411C1F" w14:textId="77777777" w:rsidR="00523957" w:rsidRDefault="00523957" w:rsidP="004F3050">
      <w:pPr>
        <w:spacing w:after="0" w:line="480" w:lineRule="auto"/>
        <w:jc w:val="center"/>
        <w:rPr>
          <w:rFonts w:ascii="Times New Roman" w:eastAsia="Calibri" w:hAnsi="Times New Roman" w:cs="Times New Roman"/>
          <w:sz w:val="24"/>
          <w:szCs w:val="24"/>
        </w:rPr>
      </w:pPr>
    </w:p>
    <w:p w14:paraId="05CB2B2F" w14:textId="77777777" w:rsidR="00523957" w:rsidRDefault="00523957" w:rsidP="004F3050">
      <w:pPr>
        <w:spacing w:after="0" w:line="480" w:lineRule="auto"/>
        <w:jc w:val="center"/>
        <w:rPr>
          <w:rFonts w:ascii="Times New Roman" w:eastAsia="Calibri" w:hAnsi="Times New Roman" w:cs="Times New Roman"/>
          <w:sz w:val="24"/>
          <w:szCs w:val="24"/>
        </w:rPr>
      </w:pPr>
    </w:p>
    <w:p w14:paraId="01A8A62C" w14:textId="77777777" w:rsidR="00523957" w:rsidRDefault="00523957" w:rsidP="004F3050">
      <w:pPr>
        <w:spacing w:after="0" w:line="480" w:lineRule="auto"/>
        <w:jc w:val="center"/>
        <w:rPr>
          <w:rFonts w:ascii="Times New Roman" w:eastAsia="Calibri" w:hAnsi="Times New Roman" w:cs="Times New Roman"/>
          <w:sz w:val="24"/>
          <w:szCs w:val="24"/>
        </w:rPr>
      </w:pPr>
    </w:p>
    <w:p w14:paraId="77E4D96B" w14:textId="77777777" w:rsidR="00523957" w:rsidRDefault="00523957" w:rsidP="004F3050">
      <w:pPr>
        <w:spacing w:after="0" w:line="480" w:lineRule="auto"/>
        <w:jc w:val="center"/>
        <w:rPr>
          <w:rFonts w:ascii="Times New Roman" w:eastAsia="Calibri" w:hAnsi="Times New Roman" w:cs="Times New Roman"/>
          <w:sz w:val="24"/>
          <w:szCs w:val="24"/>
        </w:rPr>
      </w:pPr>
    </w:p>
    <w:p w14:paraId="3F03D109" w14:textId="77777777" w:rsidR="00523957" w:rsidRDefault="00523957" w:rsidP="004F3050">
      <w:pPr>
        <w:spacing w:after="0" w:line="480" w:lineRule="auto"/>
        <w:jc w:val="center"/>
        <w:rPr>
          <w:rFonts w:ascii="Times New Roman" w:eastAsia="Calibri" w:hAnsi="Times New Roman" w:cs="Times New Roman"/>
          <w:sz w:val="24"/>
          <w:szCs w:val="24"/>
        </w:rPr>
      </w:pPr>
    </w:p>
    <w:p w14:paraId="44CFC714" w14:textId="77777777" w:rsidR="00523957" w:rsidRDefault="00523957" w:rsidP="004F3050">
      <w:pPr>
        <w:spacing w:after="0" w:line="480" w:lineRule="auto"/>
        <w:jc w:val="center"/>
        <w:rPr>
          <w:rFonts w:ascii="Times New Roman" w:eastAsia="Calibri" w:hAnsi="Times New Roman" w:cs="Times New Roman"/>
          <w:sz w:val="24"/>
          <w:szCs w:val="24"/>
        </w:rPr>
      </w:pPr>
    </w:p>
    <w:p w14:paraId="2E36E714" w14:textId="77777777" w:rsidR="00523957" w:rsidRDefault="00523957" w:rsidP="004F3050">
      <w:pPr>
        <w:spacing w:after="0" w:line="480" w:lineRule="auto"/>
        <w:jc w:val="center"/>
        <w:rPr>
          <w:rFonts w:ascii="Times New Roman" w:eastAsia="Calibri" w:hAnsi="Times New Roman" w:cs="Times New Roman"/>
          <w:sz w:val="24"/>
          <w:szCs w:val="24"/>
        </w:rPr>
      </w:pPr>
    </w:p>
    <w:p w14:paraId="74479622" w14:textId="77777777" w:rsidR="00523957" w:rsidRDefault="00523957" w:rsidP="004F3050">
      <w:pPr>
        <w:spacing w:after="0" w:line="480" w:lineRule="auto"/>
        <w:jc w:val="center"/>
        <w:rPr>
          <w:rFonts w:ascii="Times New Roman" w:eastAsia="Calibri" w:hAnsi="Times New Roman" w:cs="Times New Roman"/>
          <w:sz w:val="24"/>
          <w:szCs w:val="24"/>
        </w:rPr>
      </w:pPr>
    </w:p>
    <w:p w14:paraId="2F62E0E7" w14:textId="77777777" w:rsidR="00523957" w:rsidRDefault="00523957" w:rsidP="004F3050">
      <w:pPr>
        <w:spacing w:after="0" w:line="480" w:lineRule="auto"/>
        <w:jc w:val="center"/>
        <w:rPr>
          <w:rFonts w:ascii="Times New Roman" w:eastAsia="Calibri" w:hAnsi="Times New Roman" w:cs="Times New Roman"/>
          <w:sz w:val="24"/>
          <w:szCs w:val="24"/>
        </w:rPr>
      </w:pPr>
    </w:p>
    <w:p w14:paraId="5BC63721" w14:textId="77777777" w:rsidR="00523957" w:rsidRDefault="00523957" w:rsidP="004F3050">
      <w:pPr>
        <w:spacing w:after="0" w:line="480" w:lineRule="auto"/>
        <w:jc w:val="center"/>
        <w:rPr>
          <w:rFonts w:ascii="Times New Roman" w:eastAsia="Calibri" w:hAnsi="Times New Roman" w:cs="Times New Roman"/>
          <w:sz w:val="24"/>
          <w:szCs w:val="24"/>
        </w:rPr>
      </w:pPr>
    </w:p>
    <w:p w14:paraId="04E46EF7" w14:textId="77777777" w:rsidR="00523957" w:rsidRDefault="00523957" w:rsidP="004F3050">
      <w:pPr>
        <w:spacing w:after="0" w:line="480" w:lineRule="auto"/>
        <w:jc w:val="center"/>
        <w:rPr>
          <w:rFonts w:ascii="Times New Roman" w:eastAsia="Calibri" w:hAnsi="Times New Roman" w:cs="Times New Roman"/>
          <w:sz w:val="24"/>
          <w:szCs w:val="24"/>
        </w:rPr>
      </w:pPr>
    </w:p>
    <w:p w14:paraId="6B885FCE" w14:textId="77777777" w:rsidR="00523957" w:rsidRDefault="00523957" w:rsidP="004F3050">
      <w:pPr>
        <w:spacing w:after="0" w:line="480" w:lineRule="auto"/>
        <w:jc w:val="center"/>
        <w:rPr>
          <w:rFonts w:ascii="Times New Roman" w:eastAsia="Calibri" w:hAnsi="Times New Roman" w:cs="Times New Roman"/>
          <w:sz w:val="24"/>
          <w:szCs w:val="24"/>
        </w:rPr>
      </w:pPr>
    </w:p>
    <w:p w14:paraId="75C49FA0" w14:textId="77777777" w:rsidR="00523957" w:rsidRDefault="00523957" w:rsidP="004F3050">
      <w:pPr>
        <w:spacing w:after="0" w:line="480" w:lineRule="auto"/>
        <w:jc w:val="center"/>
        <w:rPr>
          <w:rFonts w:ascii="Times New Roman" w:eastAsia="Calibri" w:hAnsi="Times New Roman" w:cs="Times New Roman"/>
          <w:sz w:val="24"/>
          <w:szCs w:val="24"/>
        </w:rPr>
      </w:pPr>
    </w:p>
    <w:p w14:paraId="33ECCDEB" w14:textId="77777777" w:rsidR="00523957" w:rsidRDefault="00523957" w:rsidP="004F3050">
      <w:pPr>
        <w:spacing w:after="0" w:line="480" w:lineRule="auto"/>
        <w:jc w:val="center"/>
        <w:rPr>
          <w:rFonts w:ascii="Times New Roman" w:eastAsia="Calibri" w:hAnsi="Times New Roman" w:cs="Times New Roman"/>
          <w:sz w:val="24"/>
          <w:szCs w:val="24"/>
        </w:rPr>
      </w:pPr>
    </w:p>
    <w:p w14:paraId="29DE2536" w14:textId="77777777" w:rsidR="00523957" w:rsidRDefault="00523957" w:rsidP="004F3050">
      <w:pPr>
        <w:spacing w:after="0" w:line="480" w:lineRule="auto"/>
        <w:jc w:val="center"/>
        <w:rPr>
          <w:rFonts w:ascii="Times New Roman" w:eastAsia="Calibri" w:hAnsi="Times New Roman" w:cs="Times New Roman"/>
          <w:sz w:val="24"/>
          <w:szCs w:val="24"/>
        </w:rPr>
      </w:pPr>
    </w:p>
    <w:p w14:paraId="08E2D830" w14:textId="77777777" w:rsidR="00523957" w:rsidRDefault="00523957" w:rsidP="004F3050">
      <w:pPr>
        <w:spacing w:after="0" w:line="480" w:lineRule="auto"/>
        <w:jc w:val="center"/>
        <w:rPr>
          <w:rFonts w:ascii="Times New Roman" w:eastAsia="Calibri" w:hAnsi="Times New Roman" w:cs="Times New Roman"/>
          <w:sz w:val="24"/>
          <w:szCs w:val="24"/>
        </w:rPr>
      </w:pPr>
    </w:p>
    <w:p w14:paraId="2051D256" w14:textId="4A466022" w:rsidR="004A2F8B" w:rsidRPr="004A2F8B" w:rsidRDefault="004A2F8B" w:rsidP="004F3050">
      <w:pPr>
        <w:spacing w:after="0" w:line="480" w:lineRule="auto"/>
        <w:jc w:val="center"/>
        <w:rPr>
          <w:rFonts w:ascii="Times New Roman" w:eastAsia="Calibri" w:hAnsi="Times New Roman" w:cs="Times New Roman"/>
          <w:sz w:val="24"/>
          <w:szCs w:val="24"/>
        </w:rPr>
      </w:pPr>
      <w:r w:rsidRPr="004A2F8B">
        <w:rPr>
          <w:rFonts w:ascii="Times New Roman" w:eastAsia="Calibri" w:hAnsi="Times New Roman" w:cs="Times New Roman"/>
          <w:sz w:val="24"/>
          <w:szCs w:val="24"/>
        </w:rPr>
        <w:t>Works Cited</w:t>
      </w:r>
    </w:p>
    <w:p w14:paraId="7DFEF29F"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Akiyama, Matthew J., et al. “Flattening the Curve for Incarcerated Populations — Covid-19 in Jails and Prisons.” </w:t>
      </w:r>
      <w:r w:rsidRPr="004A2F8B">
        <w:rPr>
          <w:rFonts w:ascii="Times New Roman" w:eastAsia="Calibri" w:hAnsi="Times New Roman" w:cs="Times New Roman"/>
          <w:i/>
          <w:sz w:val="24"/>
          <w:szCs w:val="24"/>
        </w:rPr>
        <w:t>New England Journal of Medicine</w:t>
      </w:r>
      <w:r w:rsidRPr="004A2F8B">
        <w:rPr>
          <w:rFonts w:ascii="Times New Roman" w:eastAsia="Calibri" w:hAnsi="Times New Roman" w:cs="Times New Roman"/>
          <w:sz w:val="24"/>
          <w:szCs w:val="24"/>
        </w:rPr>
        <w:t xml:space="preserve">, vol. 382, no. 22, 28 May 2020, pp. 2075–2077., doi:10.1056/nejmp2005687. </w:t>
      </w:r>
    </w:p>
    <w:p w14:paraId="38AEC59C"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Initiative, Prison Policy. “Prison Policy Initiative COVID-19 Resources.” </w:t>
      </w:r>
      <w:r w:rsidRPr="004A2F8B">
        <w:rPr>
          <w:rFonts w:ascii="Times New Roman" w:eastAsia="Calibri" w:hAnsi="Times New Roman" w:cs="Times New Roman"/>
          <w:i/>
          <w:sz w:val="24"/>
          <w:szCs w:val="24"/>
        </w:rPr>
        <w:t>Prison Policy Initiative COVID-19 Resources | Prison Policy Initiative</w:t>
      </w:r>
      <w:r w:rsidRPr="004A2F8B">
        <w:rPr>
          <w:rFonts w:ascii="Times New Roman" w:eastAsia="Calibri" w:hAnsi="Times New Roman" w:cs="Times New Roman"/>
          <w:sz w:val="24"/>
          <w:szCs w:val="24"/>
        </w:rPr>
        <w:t xml:space="preserve">, Prison Policy Initiative, 2021, www.prisonpolicy.org/virus/. </w:t>
      </w:r>
    </w:p>
    <w:p w14:paraId="23DFB14A"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The Marshall Project, Marshall. “A State-by-State Look at Coronavirus in Prisons.” </w:t>
      </w:r>
      <w:r w:rsidRPr="004A2F8B">
        <w:rPr>
          <w:rFonts w:ascii="Times New Roman" w:eastAsia="Calibri" w:hAnsi="Times New Roman" w:cs="Times New Roman"/>
          <w:i/>
          <w:sz w:val="24"/>
          <w:szCs w:val="24"/>
        </w:rPr>
        <w:t>The Marshall Project</w:t>
      </w:r>
      <w:r w:rsidRPr="004A2F8B">
        <w:rPr>
          <w:rFonts w:ascii="Times New Roman" w:eastAsia="Calibri" w:hAnsi="Times New Roman" w:cs="Times New Roman"/>
          <w:sz w:val="24"/>
          <w:szCs w:val="24"/>
        </w:rPr>
        <w:t xml:space="preserve">, The Marshall Project, 8 Apr. 2021, www.themarshallproject.org/2020/05/01/a-state-by-state-look-at-coronavirus-in-prisons. </w:t>
      </w:r>
    </w:p>
    <w:p w14:paraId="57A11F86"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Minimums, Families Against Mandatory. “COMPASSIONATE RELEASE ADVOCACY AND LEGISLATION IN ILLINOIS.” </w:t>
      </w:r>
      <w:r w:rsidRPr="004A2F8B">
        <w:rPr>
          <w:rFonts w:ascii="Times New Roman" w:eastAsia="Calibri" w:hAnsi="Times New Roman" w:cs="Times New Roman"/>
          <w:i/>
          <w:sz w:val="24"/>
          <w:szCs w:val="24"/>
        </w:rPr>
        <w:t>Families Against Mandatory Minimums</w:t>
      </w:r>
      <w:r w:rsidRPr="004A2F8B">
        <w:rPr>
          <w:rFonts w:ascii="Times New Roman" w:eastAsia="Calibri" w:hAnsi="Times New Roman" w:cs="Times New Roman"/>
          <w:sz w:val="24"/>
          <w:szCs w:val="24"/>
        </w:rPr>
        <w:t xml:space="preserve">, Families Against Mandatory Minimums, June 2018, famm.org/wp-content/uploads/Illinois_Final.pdf. </w:t>
      </w:r>
    </w:p>
    <w:p w14:paraId="5B4347FF"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Price, Mary. “Everywhere and Nowhere:  Compassionate Release in the States.” </w:t>
      </w:r>
      <w:r w:rsidRPr="004A2F8B">
        <w:rPr>
          <w:rFonts w:ascii="Times New Roman" w:eastAsia="Calibri" w:hAnsi="Times New Roman" w:cs="Times New Roman"/>
          <w:i/>
          <w:sz w:val="24"/>
          <w:szCs w:val="24"/>
        </w:rPr>
        <w:t>Families Against Mandatory Minimums</w:t>
      </w:r>
      <w:r w:rsidRPr="004A2F8B">
        <w:rPr>
          <w:rFonts w:ascii="Times New Roman" w:eastAsia="Calibri" w:hAnsi="Times New Roman" w:cs="Times New Roman"/>
          <w:sz w:val="24"/>
          <w:szCs w:val="24"/>
        </w:rPr>
        <w:t xml:space="preserve">, Families Against Mandatory Minimums, June 2018, famm.org/wp-content/uploads/Exec-Summary-Report.pdf. </w:t>
      </w:r>
    </w:p>
    <w:p w14:paraId="3F2DE631"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Rubin, Rita. “The Challenge of Preventing COVID-19 Spread in Correctional Facilities.” </w:t>
      </w:r>
      <w:r w:rsidRPr="004A2F8B">
        <w:rPr>
          <w:rFonts w:ascii="Times New Roman" w:eastAsia="Calibri" w:hAnsi="Times New Roman" w:cs="Times New Roman"/>
          <w:i/>
          <w:sz w:val="24"/>
          <w:szCs w:val="24"/>
        </w:rPr>
        <w:t>Journal of the American Medical Association</w:t>
      </w:r>
      <w:r w:rsidRPr="004A2F8B">
        <w:rPr>
          <w:rFonts w:ascii="Times New Roman" w:eastAsia="Calibri" w:hAnsi="Times New Roman" w:cs="Times New Roman"/>
          <w:sz w:val="24"/>
          <w:szCs w:val="24"/>
        </w:rPr>
        <w:t xml:space="preserve">, 12 May 2020, doi:10.1001/jama.2020.5427. </w:t>
      </w:r>
    </w:p>
    <w:p w14:paraId="5EE4B67F"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Sullivan, Becky, and Ari Shapiro. “Correctional Facilities Are COVID-19 Hot Spots. Why Don't They Get Vaccine Priority?” </w:t>
      </w:r>
      <w:r w:rsidRPr="004A2F8B">
        <w:rPr>
          <w:rFonts w:ascii="Times New Roman" w:eastAsia="Calibri" w:hAnsi="Times New Roman" w:cs="Times New Roman"/>
          <w:i/>
          <w:sz w:val="24"/>
          <w:szCs w:val="24"/>
        </w:rPr>
        <w:t>National Public Radio</w:t>
      </w:r>
      <w:r w:rsidRPr="004A2F8B">
        <w:rPr>
          <w:rFonts w:ascii="Times New Roman" w:eastAsia="Calibri" w:hAnsi="Times New Roman" w:cs="Times New Roman"/>
          <w:sz w:val="24"/>
          <w:szCs w:val="24"/>
        </w:rPr>
        <w:t xml:space="preserve">, National Public Radio, 24 Dec. 2020, www.npr.org/2020/12/24/948873835/correctional-facilities-are-covid-19-hot-spots-why-dont-they-get-vaccine-priorit. </w:t>
      </w:r>
    </w:p>
    <w:p w14:paraId="073A1808"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United States, Congress, Governor's Office, and Elgie R. Sims. </w:t>
      </w:r>
      <w:r w:rsidRPr="004A2F8B">
        <w:rPr>
          <w:rFonts w:ascii="Times New Roman" w:eastAsia="Calibri" w:hAnsi="Times New Roman" w:cs="Times New Roman"/>
          <w:i/>
          <w:sz w:val="24"/>
          <w:szCs w:val="24"/>
        </w:rPr>
        <w:t>AMENDMENT TO HOUSE BILL 3653</w:t>
      </w:r>
      <w:r w:rsidRPr="004A2F8B">
        <w:rPr>
          <w:rFonts w:ascii="Times New Roman" w:eastAsia="Calibri" w:hAnsi="Times New Roman" w:cs="Times New Roman"/>
          <w:sz w:val="24"/>
          <w:szCs w:val="24"/>
        </w:rPr>
        <w:t xml:space="preserve">, Illinois General Assembly, 2021, pp. 1–764. </w:t>
      </w:r>
    </w:p>
    <w:p w14:paraId="5AB8A1FA" w14:textId="77777777" w:rsidR="004A2F8B" w:rsidRPr="004A2F8B" w:rsidRDefault="004A2F8B" w:rsidP="004A2F8B">
      <w:pPr>
        <w:spacing w:after="0" w:line="480" w:lineRule="auto"/>
        <w:ind w:left="720" w:hanging="720"/>
        <w:rPr>
          <w:rFonts w:ascii="Times New Roman" w:eastAsia="Calibri" w:hAnsi="Times New Roman" w:cs="Times New Roman"/>
          <w:sz w:val="24"/>
          <w:szCs w:val="24"/>
        </w:rPr>
      </w:pPr>
      <w:r w:rsidRPr="004A2F8B">
        <w:rPr>
          <w:rFonts w:ascii="Times New Roman" w:eastAsia="Calibri" w:hAnsi="Times New Roman" w:cs="Times New Roman"/>
          <w:sz w:val="24"/>
          <w:szCs w:val="24"/>
        </w:rPr>
        <w:t xml:space="preserve">Wang, Emily A., et al. </w:t>
      </w:r>
      <w:r w:rsidRPr="004A2F8B">
        <w:rPr>
          <w:rFonts w:ascii="Times New Roman" w:eastAsia="Calibri" w:hAnsi="Times New Roman" w:cs="Times New Roman"/>
          <w:i/>
          <w:sz w:val="24"/>
          <w:szCs w:val="24"/>
        </w:rPr>
        <w:t>Decarcerating Correctional Facilities During COVID-19:  Advancing Health, Equity, and Safety</w:t>
      </w:r>
      <w:r w:rsidRPr="004A2F8B">
        <w:rPr>
          <w:rFonts w:ascii="Times New Roman" w:eastAsia="Calibri" w:hAnsi="Times New Roman" w:cs="Times New Roman"/>
          <w:sz w:val="24"/>
          <w:szCs w:val="24"/>
        </w:rPr>
        <w:t xml:space="preserve">. National Academies of Sciences, Engineering, and Medicine, 2020. </w:t>
      </w:r>
    </w:p>
    <w:p w14:paraId="52EB50EE" w14:textId="126F15DF" w:rsidR="004E4036" w:rsidRPr="004A2F8B" w:rsidRDefault="004E4036" w:rsidP="004A2F8B">
      <w:pPr>
        <w:spacing w:line="480" w:lineRule="auto"/>
        <w:rPr>
          <w:rFonts w:ascii="Times New Roman" w:hAnsi="Times New Roman" w:cs="Times New Roman"/>
          <w:sz w:val="24"/>
          <w:szCs w:val="24"/>
        </w:rPr>
      </w:pPr>
      <w:bookmarkStart w:id="0" w:name="_GoBack"/>
      <w:bookmarkEnd w:id="0"/>
    </w:p>
    <w:p w14:paraId="3CB080F6" w14:textId="77777777" w:rsidR="00AA4252" w:rsidRPr="004A2F8B" w:rsidRDefault="00AA4252" w:rsidP="004A2F8B">
      <w:pPr>
        <w:spacing w:line="480" w:lineRule="auto"/>
        <w:ind w:firstLine="720"/>
        <w:rPr>
          <w:rFonts w:ascii="Times New Roman" w:hAnsi="Times New Roman" w:cs="Times New Roman"/>
          <w:sz w:val="24"/>
          <w:szCs w:val="24"/>
        </w:rPr>
      </w:pPr>
    </w:p>
    <w:p w14:paraId="7A45915F" w14:textId="64054D8A" w:rsidR="00A22202" w:rsidRPr="004A2F8B" w:rsidRDefault="00A22202" w:rsidP="004A2F8B">
      <w:pPr>
        <w:spacing w:line="480" w:lineRule="auto"/>
        <w:ind w:firstLine="720"/>
        <w:rPr>
          <w:rFonts w:ascii="Times New Roman" w:hAnsi="Times New Roman" w:cs="Times New Roman"/>
          <w:sz w:val="24"/>
          <w:szCs w:val="24"/>
        </w:rPr>
      </w:pPr>
    </w:p>
    <w:p w14:paraId="0DAF6F53" w14:textId="77777777" w:rsidR="000F4765" w:rsidRPr="004A2F8B" w:rsidRDefault="000F4765" w:rsidP="004A2F8B">
      <w:pPr>
        <w:spacing w:line="480" w:lineRule="auto"/>
        <w:ind w:firstLine="720"/>
        <w:rPr>
          <w:rFonts w:ascii="Times New Roman" w:hAnsi="Times New Roman" w:cs="Times New Roman"/>
          <w:sz w:val="24"/>
          <w:szCs w:val="24"/>
        </w:rPr>
      </w:pPr>
    </w:p>
    <w:p w14:paraId="37A4CE41" w14:textId="77777777" w:rsidR="00270796" w:rsidRPr="004A2F8B" w:rsidRDefault="00270796" w:rsidP="004A2F8B">
      <w:pPr>
        <w:spacing w:line="480" w:lineRule="auto"/>
        <w:rPr>
          <w:rFonts w:ascii="Times New Roman" w:hAnsi="Times New Roman" w:cs="Times New Roman"/>
          <w:sz w:val="24"/>
          <w:szCs w:val="24"/>
        </w:rPr>
      </w:pPr>
    </w:p>
    <w:sectPr w:rsidR="00270796" w:rsidRPr="004A2F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D755A" w14:textId="77777777" w:rsidR="006D770F" w:rsidRDefault="006D770F" w:rsidP="00270796">
      <w:pPr>
        <w:spacing w:after="0" w:line="240" w:lineRule="auto"/>
      </w:pPr>
      <w:r>
        <w:separator/>
      </w:r>
    </w:p>
  </w:endnote>
  <w:endnote w:type="continuationSeparator" w:id="0">
    <w:p w14:paraId="637CF4F5" w14:textId="77777777" w:rsidR="006D770F" w:rsidRDefault="006D770F" w:rsidP="0027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BE92A" w14:textId="77777777" w:rsidR="006D770F" w:rsidRDefault="006D770F" w:rsidP="00270796">
      <w:pPr>
        <w:spacing w:after="0" w:line="240" w:lineRule="auto"/>
      </w:pPr>
      <w:r>
        <w:separator/>
      </w:r>
    </w:p>
  </w:footnote>
  <w:footnote w:type="continuationSeparator" w:id="0">
    <w:p w14:paraId="0872CA68" w14:textId="77777777" w:rsidR="006D770F" w:rsidRDefault="006D770F" w:rsidP="0027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11643748"/>
      <w:docPartObj>
        <w:docPartGallery w:val="Page Numbers (Top of Page)"/>
        <w:docPartUnique/>
      </w:docPartObj>
    </w:sdtPr>
    <w:sdtEndPr>
      <w:rPr>
        <w:noProof/>
      </w:rPr>
    </w:sdtEndPr>
    <w:sdtContent>
      <w:p w14:paraId="39C927D3" w14:textId="3C238439" w:rsidR="00270796" w:rsidRPr="00270796" w:rsidRDefault="00270796" w:rsidP="00270796">
        <w:pPr>
          <w:pStyle w:val="Header"/>
          <w:spacing w:line="480" w:lineRule="auto"/>
          <w:jc w:val="right"/>
          <w:rPr>
            <w:rFonts w:ascii="Times New Roman" w:hAnsi="Times New Roman" w:cs="Times New Roman"/>
            <w:sz w:val="24"/>
            <w:szCs w:val="24"/>
          </w:rPr>
        </w:pPr>
        <w:r w:rsidRPr="00270796">
          <w:rPr>
            <w:rFonts w:ascii="Times New Roman" w:hAnsi="Times New Roman" w:cs="Times New Roman"/>
            <w:sz w:val="24"/>
            <w:szCs w:val="24"/>
          </w:rPr>
          <w:t xml:space="preserve">Ikiz </w:t>
        </w:r>
        <w:r w:rsidRPr="00270796">
          <w:rPr>
            <w:rFonts w:ascii="Times New Roman" w:hAnsi="Times New Roman" w:cs="Times New Roman"/>
            <w:sz w:val="24"/>
            <w:szCs w:val="24"/>
          </w:rPr>
          <w:fldChar w:fldCharType="begin"/>
        </w:r>
        <w:r w:rsidRPr="00270796">
          <w:rPr>
            <w:rFonts w:ascii="Times New Roman" w:hAnsi="Times New Roman" w:cs="Times New Roman"/>
            <w:sz w:val="24"/>
            <w:szCs w:val="24"/>
          </w:rPr>
          <w:instrText xml:space="preserve"> PAGE   \* MERGEFORMAT </w:instrText>
        </w:r>
        <w:r w:rsidRPr="00270796">
          <w:rPr>
            <w:rFonts w:ascii="Times New Roman" w:hAnsi="Times New Roman" w:cs="Times New Roman"/>
            <w:sz w:val="24"/>
            <w:szCs w:val="24"/>
          </w:rPr>
          <w:fldChar w:fldCharType="separate"/>
        </w:r>
        <w:r w:rsidRPr="00270796">
          <w:rPr>
            <w:rFonts w:ascii="Times New Roman" w:hAnsi="Times New Roman" w:cs="Times New Roman"/>
            <w:noProof/>
            <w:sz w:val="24"/>
            <w:szCs w:val="24"/>
          </w:rPr>
          <w:t>2</w:t>
        </w:r>
        <w:r w:rsidRPr="00270796">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AD"/>
    <w:rsid w:val="000023B1"/>
    <w:rsid w:val="00011F48"/>
    <w:rsid w:val="00013735"/>
    <w:rsid w:val="000138A7"/>
    <w:rsid w:val="00015525"/>
    <w:rsid w:val="00020307"/>
    <w:rsid w:val="00020415"/>
    <w:rsid w:val="00021784"/>
    <w:rsid w:val="00030013"/>
    <w:rsid w:val="00031E25"/>
    <w:rsid w:val="00037CF8"/>
    <w:rsid w:val="000448CF"/>
    <w:rsid w:val="00047A55"/>
    <w:rsid w:val="00047E87"/>
    <w:rsid w:val="0006289E"/>
    <w:rsid w:val="000856CA"/>
    <w:rsid w:val="00087802"/>
    <w:rsid w:val="000A3AF6"/>
    <w:rsid w:val="000A71DF"/>
    <w:rsid w:val="000B67FA"/>
    <w:rsid w:val="000C4942"/>
    <w:rsid w:val="000E2754"/>
    <w:rsid w:val="000F0278"/>
    <w:rsid w:val="000F2804"/>
    <w:rsid w:val="000F3893"/>
    <w:rsid w:val="000F4765"/>
    <w:rsid w:val="000F57BE"/>
    <w:rsid w:val="00105895"/>
    <w:rsid w:val="001168A1"/>
    <w:rsid w:val="00117752"/>
    <w:rsid w:val="00122F98"/>
    <w:rsid w:val="00141014"/>
    <w:rsid w:val="0014104E"/>
    <w:rsid w:val="00165FC1"/>
    <w:rsid w:val="00166138"/>
    <w:rsid w:val="00171955"/>
    <w:rsid w:val="001729FA"/>
    <w:rsid w:val="00181E96"/>
    <w:rsid w:val="0019758C"/>
    <w:rsid w:val="001A681D"/>
    <w:rsid w:val="001B6F5A"/>
    <w:rsid w:val="001C3E32"/>
    <w:rsid w:val="001C597E"/>
    <w:rsid w:val="001E11B7"/>
    <w:rsid w:val="001F23F1"/>
    <w:rsid w:val="00214236"/>
    <w:rsid w:val="00216D3F"/>
    <w:rsid w:val="0023085F"/>
    <w:rsid w:val="00251448"/>
    <w:rsid w:val="00253D0C"/>
    <w:rsid w:val="00254251"/>
    <w:rsid w:val="00270796"/>
    <w:rsid w:val="0028729C"/>
    <w:rsid w:val="002A34A5"/>
    <w:rsid w:val="002B0E0A"/>
    <w:rsid w:val="002B474F"/>
    <w:rsid w:val="002C6511"/>
    <w:rsid w:val="002D503F"/>
    <w:rsid w:val="002D7E82"/>
    <w:rsid w:val="00302D11"/>
    <w:rsid w:val="0031426B"/>
    <w:rsid w:val="00323E81"/>
    <w:rsid w:val="00330375"/>
    <w:rsid w:val="00333DF3"/>
    <w:rsid w:val="00345F14"/>
    <w:rsid w:val="00347265"/>
    <w:rsid w:val="00355F9D"/>
    <w:rsid w:val="00356CDA"/>
    <w:rsid w:val="003602DA"/>
    <w:rsid w:val="00360E90"/>
    <w:rsid w:val="0037159C"/>
    <w:rsid w:val="00373454"/>
    <w:rsid w:val="0037678E"/>
    <w:rsid w:val="00385157"/>
    <w:rsid w:val="00396DEB"/>
    <w:rsid w:val="003B2DDB"/>
    <w:rsid w:val="003B3B5B"/>
    <w:rsid w:val="003C661F"/>
    <w:rsid w:val="003D15DD"/>
    <w:rsid w:val="003E0C29"/>
    <w:rsid w:val="003E19C1"/>
    <w:rsid w:val="003E1E48"/>
    <w:rsid w:val="003E34A4"/>
    <w:rsid w:val="003E36DA"/>
    <w:rsid w:val="003F4F0B"/>
    <w:rsid w:val="003F632C"/>
    <w:rsid w:val="00423201"/>
    <w:rsid w:val="00425DFB"/>
    <w:rsid w:val="0043079D"/>
    <w:rsid w:val="0044131C"/>
    <w:rsid w:val="00450383"/>
    <w:rsid w:val="004510D7"/>
    <w:rsid w:val="0045348E"/>
    <w:rsid w:val="00472DD4"/>
    <w:rsid w:val="00482BE7"/>
    <w:rsid w:val="00492496"/>
    <w:rsid w:val="004A053F"/>
    <w:rsid w:val="004A094F"/>
    <w:rsid w:val="004A2F8B"/>
    <w:rsid w:val="004A452D"/>
    <w:rsid w:val="004A67B8"/>
    <w:rsid w:val="004B0CFA"/>
    <w:rsid w:val="004C75CF"/>
    <w:rsid w:val="004E4036"/>
    <w:rsid w:val="004F3050"/>
    <w:rsid w:val="004F6992"/>
    <w:rsid w:val="00500961"/>
    <w:rsid w:val="00507D79"/>
    <w:rsid w:val="00517203"/>
    <w:rsid w:val="00523957"/>
    <w:rsid w:val="0052536B"/>
    <w:rsid w:val="00537E50"/>
    <w:rsid w:val="00541869"/>
    <w:rsid w:val="00550F08"/>
    <w:rsid w:val="00562495"/>
    <w:rsid w:val="00563CED"/>
    <w:rsid w:val="0058387B"/>
    <w:rsid w:val="00586F27"/>
    <w:rsid w:val="005960ED"/>
    <w:rsid w:val="005A7E23"/>
    <w:rsid w:val="005C7206"/>
    <w:rsid w:val="005D14A3"/>
    <w:rsid w:val="005D556E"/>
    <w:rsid w:val="005E31B3"/>
    <w:rsid w:val="005E4E7C"/>
    <w:rsid w:val="005F5770"/>
    <w:rsid w:val="00603437"/>
    <w:rsid w:val="00604CF4"/>
    <w:rsid w:val="00605F3A"/>
    <w:rsid w:val="00612468"/>
    <w:rsid w:val="006173B9"/>
    <w:rsid w:val="00620321"/>
    <w:rsid w:val="00625854"/>
    <w:rsid w:val="0063000B"/>
    <w:rsid w:val="00635FE9"/>
    <w:rsid w:val="006526C4"/>
    <w:rsid w:val="006648FB"/>
    <w:rsid w:val="00682668"/>
    <w:rsid w:val="00685FDC"/>
    <w:rsid w:val="00686147"/>
    <w:rsid w:val="00692EC4"/>
    <w:rsid w:val="00693533"/>
    <w:rsid w:val="00695631"/>
    <w:rsid w:val="006A18E5"/>
    <w:rsid w:val="006A22F1"/>
    <w:rsid w:val="006A42D6"/>
    <w:rsid w:val="006A6DEA"/>
    <w:rsid w:val="006C0480"/>
    <w:rsid w:val="006C1EA8"/>
    <w:rsid w:val="006C23E7"/>
    <w:rsid w:val="006D2997"/>
    <w:rsid w:val="006D770F"/>
    <w:rsid w:val="006E1F56"/>
    <w:rsid w:val="006F50A2"/>
    <w:rsid w:val="00704FEB"/>
    <w:rsid w:val="007100E9"/>
    <w:rsid w:val="00711B6D"/>
    <w:rsid w:val="00713861"/>
    <w:rsid w:val="0072673D"/>
    <w:rsid w:val="00734E40"/>
    <w:rsid w:val="007445D1"/>
    <w:rsid w:val="0074601E"/>
    <w:rsid w:val="00747DB3"/>
    <w:rsid w:val="00755811"/>
    <w:rsid w:val="007608F2"/>
    <w:rsid w:val="007618EB"/>
    <w:rsid w:val="007635DB"/>
    <w:rsid w:val="00770739"/>
    <w:rsid w:val="0077096B"/>
    <w:rsid w:val="00772D7E"/>
    <w:rsid w:val="00774202"/>
    <w:rsid w:val="00783D60"/>
    <w:rsid w:val="00792C7A"/>
    <w:rsid w:val="007B4339"/>
    <w:rsid w:val="007B4490"/>
    <w:rsid w:val="007B5CC9"/>
    <w:rsid w:val="007D7E65"/>
    <w:rsid w:val="007E2417"/>
    <w:rsid w:val="007F0B2D"/>
    <w:rsid w:val="007F51AC"/>
    <w:rsid w:val="00806A91"/>
    <w:rsid w:val="0081406F"/>
    <w:rsid w:val="008160F7"/>
    <w:rsid w:val="008245CD"/>
    <w:rsid w:val="00835045"/>
    <w:rsid w:val="0084069D"/>
    <w:rsid w:val="008472B1"/>
    <w:rsid w:val="008502D5"/>
    <w:rsid w:val="00853666"/>
    <w:rsid w:val="00853925"/>
    <w:rsid w:val="00863977"/>
    <w:rsid w:val="00863BAD"/>
    <w:rsid w:val="00866AEC"/>
    <w:rsid w:val="00866DEC"/>
    <w:rsid w:val="00881C8E"/>
    <w:rsid w:val="00885C59"/>
    <w:rsid w:val="00886A0B"/>
    <w:rsid w:val="0089209E"/>
    <w:rsid w:val="008B14D9"/>
    <w:rsid w:val="008D1AB3"/>
    <w:rsid w:val="008D1E74"/>
    <w:rsid w:val="008E05C5"/>
    <w:rsid w:val="008E5285"/>
    <w:rsid w:val="008E7980"/>
    <w:rsid w:val="00904E2F"/>
    <w:rsid w:val="009051AA"/>
    <w:rsid w:val="009073B4"/>
    <w:rsid w:val="00934130"/>
    <w:rsid w:val="0094271F"/>
    <w:rsid w:val="009550A1"/>
    <w:rsid w:val="009669DD"/>
    <w:rsid w:val="00972B3A"/>
    <w:rsid w:val="009935C0"/>
    <w:rsid w:val="009A1996"/>
    <w:rsid w:val="009A3F36"/>
    <w:rsid w:val="009B20B4"/>
    <w:rsid w:val="009D1E9C"/>
    <w:rsid w:val="009F23A3"/>
    <w:rsid w:val="00A044AD"/>
    <w:rsid w:val="00A22202"/>
    <w:rsid w:val="00A225F2"/>
    <w:rsid w:val="00A35162"/>
    <w:rsid w:val="00A60A15"/>
    <w:rsid w:val="00A7607C"/>
    <w:rsid w:val="00A93895"/>
    <w:rsid w:val="00AA4252"/>
    <w:rsid w:val="00AA64A8"/>
    <w:rsid w:val="00AA68C8"/>
    <w:rsid w:val="00AB0C64"/>
    <w:rsid w:val="00AC038D"/>
    <w:rsid w:val="00AD0928"/>
    <w:rsid w:val="00AD102B"/>
    <w:rsid w:val="00AD659A"/>
    <w:rsid w:val="00AE25D7"/>
    <w:rsid w:val="00AE59F7"/>
    <w:rsid w:val="00AE6798"/>
    <w:rsid w:val="00AE6E25"/>
    <w:rsid w:val="00AF5870"/>
    <w:rsid w:val="00B016D6"/>
    <w:rsid w:val="00B07CB3"/>
    <w:rsid w:val="00B138A6"/>
    <w:rsid w:val="00B30753"/>
    <w:rsid w:val="00B31AE9"/>
    <w:rsid w:val="00B35CFB"/>
    <w:rsid w:val="00B35F8C"/>
    <w:rsid w:val="00B413D0"/>
    <w:rsid w:val="00B442E0"/>
    <w:rsid w:val="00B510F1"/>
    <w:rsid w:val="00B55486"/>
    <w:rsid w:val="00B6473F"/>
    <w:rsid w:val="00B84ACD"/>
    <w:rsid w:val="00B9220B"/>
    <w:rsid w:val="00B966C2"/>
    <w:rsid w:val="00BA691C"/>
    <w:rsid w:val="00BB2B09"/>
    <w:rsid w:val="00BD6B87"/>
    <w:rsid w:val="00BE0256"/>
    <w:rsid w:val="00BE05CB"/>
    <w:rsid w:val="00BE098F"/>
    <w:rsid w:val="00BF22BB"/>
    <w:rsid w:val="00BF3AE4"/>
    <w:rsid w:val="00C03081"/>
    <w:rsid w:val="00C05ABE"/>
    <w:rsid w:val="00C06A25"/>
    <w:rsid w:val="00C237AD"/>
    <w:rsid w:val="00C24AF1"/>
    <w:rsid w:val="00C474A7"/>
    <w:rsid w:val="00C52F6B"/>
    <w:rsid w:val="00C61D16"/>
    <w:rsid w:val="00C64C52"/>
    <w:rsid w:val="00C7095A"/>
    <w:rsid w:val="00C8026B"/>
    <w:rsid w:val="00CA0689"/>
    <w:rsid w:val="00CA4225"/>
    <w:rsid w:val="00CA552E"/>
    <w:rsid w:val="00CB377B"/>
    <w:rsid w:val="00CB65E9"/>
    <w:rsid w:val="00CC31EF"/>
    <w:rsid w:val="00CC71F7"/>
    <w:rsid w:val="00CF4230"/>
    <w:rsid w:val="00CF7170"/>
    <w:rsid w:val="00D05C7B"/>
    <w:rsid w:val="00D11775"/>
    <w:rsid w:val="00D307BA"/>
    <w:rsid w:val="00D31EE2"/>
    <w:rsid w:val="00D34559"/>
    <w:rsid w:val="00D53802"/>
    <w:rsid w:val="00D548C3"/>
    <w:rsid w:val="00D56154"/>
    <w:rsid w:val="00D74966"/>
    <w:rsid w:val="00D8356C"/>
    <w:rsid w:val="00D85CDC"/>
    <w:rsid w:val="00D9063D"/>
    <w:rsid w:val="00D93C1D"/>
    <w:rsid w:val="00D9721C"/>
    <w:rsid w:val="00DC041D"/>
    <w:rsid w:val="00DC708D"/>
    <w:rsid w:val="00DC760F"/>
    <w:rsid w:val="00DD25D5"/>
    <w:rsid w:val="00DE6E77"/>
    <w:rsid w:val="00E0311C"/>
    <w:rsid w:val="00E05AC6"/>
    <w:rsid w:val="00E05C90"/>
    <w:rsid w:val="00E12D4B"/>
    <w:rsid w:val="00E16A92"/>
    <w:rsid w:val="00E227A6"/>
    <w:rsid w:val="00E26C0E"/>
    <w:rsid w:val="00E40CE9"/>
    <w:rsid w:val="00E414A8"/>
    <w:rsid w:val="00E51A49"/>
    <w:rsid w:val="00E53C55"/>
    <w:rsid w:val="00E565A7"/>
    <w:rsid w:val="00E80C4C"/>
    <w:rsid w:val="00E91F01"/>
    <w:rsid w:val="00E94FE5"/>
    <w:rsid w:val="00EA56F3"/>
    <w:rsid w:val="00EC15EB"/>
    <w:rsid w:val="00EC7D16"/>
    <w:rsid w:val="00ED440B"/>
    <w:rsid w:val="00EF777C"/>
    <w:rsid w:val="00F012DE"/>
    <w:rsid w:val="00F01E59"/>
    <w:rsid w:val="00F23F8D"/>
    <w:rsid w:val="00F27794"/>
    <w:rsid w:val="00F32BF1"/>
    <w:rsid w:val="00F33AB9"/>
    <w:rsid w:val="00F46674"/>
    <w:rsid w:val="00F5070A"/>
    <w:rsid w:val="00F51285"/>
    <w:rsid w:val="00F549D1"/>
    <w:rsid w:val="00F61E19"/>
    <w:rsid w:val="00F808E9"/>
    <w:rsid w:val="00F82836"/>
    <w:rsid w:val="00FA13FF"/>
    <w:rsid w:val="00FE1395"/>
    <w:rsid w:val="00FF1BE2"/>
    <w:rsid w:val="00FF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3D59"/>
  <w15:chartTrackingRefBased/>
  <w15:docId w15:val="{0C5CCE4B-B517-4F35-A8C2-E804A202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796"/>
  </w:style>
  <w:style w:type="paragraph" w:styleId="Footer">
    <w:name w:val="footer"/>
    <w:basedOn w:val="Normal"/>
    <w:link w:val="FooterChar"/>
    <w:uiPriority w:val="99"/>
    <w:unhideWhenUsed/>
    <w:rsid w:val="0027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01024">
      <w:bodyDiv w:val="1"/>
      <w:marLeft w:val="0"/>
      <w:marRight w:val="0"/>
      <w:marTop w:val="0"/>
      <w:marBottom w:val="0"/>
      <w:divBdr>
        <w:top w:val="none" w:sz="0" w:space="0" w:color="auto"/>
        <w:left w:val="none" w:sz="0" w:space="0" w:color="auto"/>
        <w:bottom w:val="none" w:sz="0" w:space="0" w:color="auto"/>
        <w:right w:val="none" w:sz="0" w:space="0" w:color="auto"/>
      </w:divBdr>
    </w:div>
    <w:div w:id="8690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Ikiz, Erol D</dc:creator>
  <cp:keywords/>
  <dc:description/>
  <cp:lastModifiedBy>Ikiz, Erol D</cp:lastModifiedBy>
  <cp:revision>2</cp:revision>
  <dcterms:created xsi:type="dcterms:W3CDTF">2023-11-17T21:27:00Z</dcterms:created>
  <dcterms:modified xsi:type="dcterms:W3CDTF">2023-11-17T21:27:00Z</dcterms:modified>
</cp:coreProperties>
</file>